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AA" w:rsidRDefault="00C516A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C516AA" w:rsidRDefault="00B95303">
      <w:pPr>
        <w:spacing w:line="200" w:lineRule="atLeast"/>
        <w:ind w:left="49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1472" cy="6407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72" cy="64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AA" w:rsidRDefault="00B95303">
      <w:pPr>
        <w:spacing w:before="128"/>
        <w:ind w:left="6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WASHINGTON</w:t>
      </w:r>
    </w:p>
    <w:p w:rsidR="00C516AA" w:rsidRDefault="00B95303">
      <w:pPr>
        <w:spacing w:before="42"/>
        <w:ind w:left="6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STATE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BUILDING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CODE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COUNCIL</w:t>
      </w:r>
    </w:p>
    <w:p w:rsidR="00C516AA" w:rsidRDefault="00C516A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516AA" w:rsidRDefault="00B95303" w:rsidP="00B95303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15-050</w:t>
      </w:r>
      <w:bookmarkStart w:id="0" w:name="_GoBack"/>
      <w:bookmarkEnd w:id="0"/>
    </w:p>
    <w:p w:rsidR="00C516AA" w:rsidRDefault="00C516AA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C516AA" w:rsidRDefault="00B95303">
      <w:pPr>
        <w:pStyle w:val="Heading1"/>
        <w:numPr>
          <w:ilvl w:val="0"/>
          <w:numId w:val="2"/>
        </w:numPr>
        <w:tabs>
          <w:tab w:val="left" w:pos="400"/>
        </w:tabs>
        <w:spacing w:before="69"/>
        <w:ind w:hanging="720"/>
        <w:rPr>
          <w:b w:val="0"/>
          <w:bCs w:val="0"/>
        </w:rPr>
      </w:pPr>
      <w:r>
        <w:t xml:space="preserve">State Building Code to be </w:t>
      </w:r>
      <w:proofErr w:type="gramStart"/>
      <w:r>
        <w:t>Amended</w:t>
      </w:r>
      <w:proofErr w:type="gramEnd"/>
      <w:r>
        <w:t>:</w:t>
      </w:r>
    </w:p>
    <w:p w:rsidR="00C516AA" w:rsidRDefault="00B95303">
      <w:pPr>
        <w:pStyle w:val="BodyText"/>
        <w:tabs>
          <w:tab w:val="left" w:pos="6255"/>
        </w:tabs>
        <w:spacing w:before="57"/>
        <w:ind w:left="1215"/>
      </w:pPr>
      <w:r>
        <w:pict>
          <v:group id="_x0000_s1082" style="position:absolute;left:0;text-align:left;margin-left:72.7pt;margin-top:3.65pt;width:12.3pt;height:12.3pt;z-index:251663872;mso-position-horizontal-relative:page" coordorigin="1454,73" coordsize="246,246">
            <v:group id="_x0000_s1087" style="position:absolute;left:1462;top:81;width:232;height:232" coordorigin="1462,81" coordsize="232,232">
              <v:shape id="_x0000_s1088" style="position:absolute;left:1462;top:81;width:232;height:232" coordorigin="1462,81" coordsize="232,232" path="m1693,81r-231,l1462,312r231,l1693,81xe" filled="f" strokeweight=".72pt">
                <v:path arrowok="t"/>
              </v:shape>
            </v:group>
            <v:group id="_x0000_s1085" style="position:absolute;left:1459;top:78;width:237;height:237" coordorigin="1459,78" coordsize="237,237">
              <v:shape id="_x0000_s1086" style="position:absolute;left:1459;top:78;width:237;height:237" coordorigin="1459,78" coordsize="237,237" path="m1459,78r237,237e" filled="f" strokeweight=".48pt">
                <v:path arrowok="t"/>
              </v:shape>
            </v:group>
            <v:group id="_x0000_s1083" style="position:absolute;left:1459;top:78;width:237;height:237" coordorigin="1459,78" coordsize="237,237">
              <v:shape id="_x0000_s1084" style="position:absolute;left:1459;top:78;width:237;height:237" coordorigin="1459,78" coordsize="237,237" path="m1696,78l1459,315e" filled="f" strokeweight=".48pt">
                <v:path arrowok="t"/>
              </v:shape>
            </v:group>
            <w10:wrap anchorx="page"/>
          </v:group>
        </w:pict>
      </w:r>
      <w:r>
        <w:pict>
          <v:group id="_x0000_s1080" style="position:absolute;left:0;text-align:left;margin-left:325.1pt;margin-top:4.05pt;width:11.6pt;height:11.6pt;z-index:-251663872;mso-position-horizontal-relative:page" coordorigin="6502,81" coordsize="232,232">
            <v:shape id="_x0000_s1081" style="position:absolute;left:6502;top:81;width:232;height:232" coordorigin="6502,81" coordsize="232,232" path="m6733,81r-231,l6502,312r231,l6733,81xe" filled="f" strokeweight=".72pt">
              <v:path arrowok="t"/>
            </v:shape>
            <w10:wrap anchorx="page"/>
          </v:group>
        </w:pict>
      </w:r>
      <w:r>
        <w:rPr>
          <w:spacing w:val="-1"/>
        </w:rPr>
        <w:t xml:space="preserve">International Building </w:t>
      </w:r>
      <w:r>
        <w:t>Code</w:t>
      </w:r>
      <w:r>
        <w:tab/>
      </w:r>
      <w:r>
        <w:rPr>
          <w:spacing w:val="-1"/>
        </w:rPr>
        <w:t>State Energy Code</w:t>
      </w:r>
    </w:p>
    <w:p w:rsidR="00C516AA" w:rsidRDefault="00B95303">
      <w:pPr>
        <w:pStyle w:val="BodyText"/>
        <w:tabs>
          <w:tab w:val="left" w:pos="6255"/>
        </w:tabs>
        <w:spacing w:before="60" w:line="292" w:lineRule="auto"/>
        <w:ind w:left="1215" w:right="774"/>
      </w:pPr>
      <w:r>
        <w:pict>
          <v:group id="_x0000_s1078" style="position:absolute;left:0;text-align:left;margin-left:73.1pt;margin-top:4.2pt;width:11.6pt;height:11.6pt;z-index:251664896;mso-position-horizontal-relative:page" coordorigin="1462,84" coordsize="232,232">
            <v:shape id="_x0000_s1079" style="position:absolute;left:1462;top:84;width:232;height:232" coordorigin="1462,84" coordsize="232,232" path="m1693,84r-231,l1462,315r231,l1693,84xe" filled="f" strokeweight=".72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325.1pt;margin-top:4.2pt;width:11.6pt;height:11.6pt;z-index:-251662848;mso-position-horizontal-relative:page" coordorigin="6502,84" coordsize="232,232">
            <v:shape id="_x0000_s1077" style="position:absolute;left:6502;top:84;width:232;height:232" coordorigin="6502,84" coordsize="232,232" path="m6733,84r-231,l6502,315r231,l6733,84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73.1pt;margin-top:21pt;width:11.6pt;height:11.6pt;z-index:251665920;mso-position-horizontal-relative:page" coordorigin="1462,420" coordsize="232,232">
            <v:shape id="_x0000_s1075" style="position:absolute;left:1462;top:420;width:232;height:232" coordorigin="1462,420" coordsize="232,232" path="m1693,420r-231,l1462,651r231,l1693,420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25.1pt;margin-top:21pt;width:11.6pt;height:11.6pt;z-index:-251661824;mso-position-horizontal-relative:page" coordorigin="6502,420" coordsize="232,232">
            <v:shape id="_x0000_s1073" style="position:absolute;left:6502;top:420;width:232;height:232" coordorigin="6502,420" coordsize="232,232" path="m6733,420r-231,l6502,651r231,l6733,420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73.1pt;margin-top:37.8pt;width:11.6pt;height:11.6pt;z-index:251649536;mso-position-horizontal-relative:page" coordorigin="1462,756" coordsize="232,232">
            <v:shape id="_x0000_s1071" style="position:absolute;left:1462;top:756;width:232;height:232" coordorigin="1462,756" coordsize="232,232" path="m1693,756r-231,l1462,987r231,l1693,756xe" filled="f" strokeweight=".7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25.1pt;margin-top:37.8pt;width:11.6pt;height:11.6pt;z-index:-251660800;mso-position-horizontal-relative:page" coordorigin="6502,756" coordsize="232,232">
            <v:shape id="_x0000_s1069" style="position:absolute;left:6502;top:756;width:232;height:232" coordorigin="6502,756" coordsize="232,232" path="m6733,756r-231,l6502,987r231,l6733,756xe" filled="f" strokeweight=".72pt">
              <v:path arrowok="t"/>
            </v:shape>
            <w10:wrap anchorx="page"/>
          </v:group>
        </w:pict>
      </w:r>
      <w:r>
        <w:rPr>
          <w:spacing w:val="-1"/>
        </w:rPr>
        <w:t>ICC</w:t>
      </w:r>
      <w:r>
        <w:t xml:space="preserve"> </w:t>
      </w:r>
      <w:r>
        <w:rPr>
          <w:spacing w:val="-1"/>
        </w:rPr>
        <w:t>ANSI</w:t>
      </w:r>
      <w:r>
        <w:t xml:space="preserve"> </w:t>
      </w:r>
      <w:r>
        <w:rPr>
          <w:spacing w:val="-1"/>
        </w:rPr>
        <w:t>A117.1</w:t>
      </w:r>
      <w:r>
        <w:t xml:space="preserve"> </w:t>
      </w:r>
      <w:r>
        <w:rPr>
          <w:spacing w:val="-1"/>
        </w:rPr>
        <w:t>Accessibility</w:t>
      </w:r>
      <w:r>
        <w:t xml:space="preserve"> </w:t>
      </w:r>
      <w:r>
        <w:rPr>
          <w:spacing w:val="-1"/>
        </w:rPr>
        <w:t>Code</w:t>
      </w:r>
      <w:r>
        <w:rPr>
          <w:spacing w:val="-1"/>
        </w:rPr>
        <w:tab/>
        <w:t>International</w:t>
      </w:r>
      <w:r>
        <w:t xml:space="preserve"> </w:t>
      </w:r>
      <w:r>
        <w:rPr>
          <w:spacing w:val="-1"/>
        </w:rPr>
        <w:t>Mechanical</w:t>
      </w:r>
      <w:r>
        <w:t xml:space="preserve"> Code</w:t>
      </w:r>
      <w:r>
        <w:rPr>
          <w:spacing w:val="43"/>
        </w:rPr>
        <w:t xml:space="preserve"> </w:t>
      </w:r>
      <w:r>
        <w:rPr>
          <w:spacing w:val="-1"/>
        </w:rPr>
        <w:t xml:space="preserve">International Existing </w:t>
      </w:r>
      <w:r>
        <w:t>Building</w:t>
      </w:r>
      <w:r>
        <w:rPr>
          <w:spacing w:val="-1"/>
        </w:rPr>
        <w:t xml:space="preserve"> Code</w:t>
      </w:r>
      <w:r>
        <w:rPr>
          <w:spacing w:val="-1"/>
        </w:rPr>
        <w:tab/>
      </w:r>
      <w:r>
        <w:t>International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Code</w:t>
      </w:r>
      <w:r>
        <w:rPr>
          <w:spacing w:val="37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Residential</w:t>
      </w:r>
      <w:r>
        <w:t xml:space="preserve"> Code</w:t>
      </w:r>
      <w:r>
        <w:tab/>
        <w:t>NFPA 54 National Fuel Gas Code</w:t>
      </w:r>
    </w:p>
    <w:p w:rsidR="00C516AA" w:rsidRDefault="00B95303">
      <w:pPr>
        <w:pStyle w:val="BodyText"/>
        <w:tabs>
          <w:tab w:val="left" w:pos="6256"/>
        </w:tabs>
        <w:spacing w:before="2"/>
        <w:ind w:left="1216"/>
      </w:pPr>
      <w:r>
        <w:pict>
          <v:group id="_x0000_s1061" style="position:absolute;left:0;text-align:left;margin-left:72.7pt;margin-top:.9pt;width:12.3pt;height:12.3pt;z-index:251650560;mso-position-horizontal-relative:page" coordorigin="1454,18" coordsize="246,246">
            <v:group id="_x0000_s1066" style="position:absolute;left:1462;top:26;width:232;height:232" coordorigin="1462,26" coordsize="232,232">
              <v:shape id="_x0000_s1067" style="position:absolute;left:1462;top:26;width:232;height:232" coordorigin="1462,26" coordsize="232,232" path="m1693,26r-231,l1462,257r231,l1693,26xe" filled="f" strokeweight=".72pt">
                <v:path arrowok="t"/>
              </v:shape>
            </v:group>
            <v:group id="_x0000_s1064" style="position:absolute;left:1459;top:23;width:237;height:237" coordorigin="1459,23" coordsize="237,237">
              <v:shape id="_x0000_s1065" style="position:absolute;left:1459;top:23;width:237;height:237" coordorigin="1459,23" coordsize="237,237" path="m1459,23r237,237e" filled="f" strokeweight=".48pt">
                <v:path arrowok="t"/>
              </v:shape>
            </v:group>
            <v:group id="_x0000_s1062" style="position:absolute;left:1459;top:23;width:237;height:237" coordorigin="1459,23" coordsize="237,237">
              <v:shape id="_x0000_s1063" style="position:absolute;left:1459;top:23;width:237;height:237" coordorigin="1459,23" coordsize="237,237" path="m1696,23l1459,260e" filled="f" strokeweight=".48pt">
                <v:path arrowok="t"/>
              </v:shape>
            </v:group>
            <w10:wrap anchorx="page"/>
          </v:group>
        </w:pict>
      </w:r>
      <w:r>
        <w:pict>
          <v:group id="_x0000_s1059" style="position:absolute;left:0;text-align:left;margin-left:325.1pt;margin-top:1.3pt;width:11.6pt;height:11.6pt;z-index:-251659776;mso-position-horizontal-relative:page" coordorigin="6502,26" coordsize="232,232">
            <v:shape id="_x0000_s1060" style="position:absolute;left:6502;top:26;width:232;height:232" coordorigin="6502,26" coordsize="232,232" path="m6733,26r-231,l6502,257r231,l6733,26xe" filled="f" strokeweight=".72pt">
              <v:path arrowok="t"/>
            </v:shape>
            <w10:wrap anchorx="page"/>
          </v:group>
        </w:pict>
      </w:r>
      <w:r>
        <w:t>International Fire Code</w:t>
      </w:r>
      <w:r>
        <w:tab/>
      </w:r>
      <w:r>
        <w:rPr>
          <w:spacing w:val="-1"/>
        </w:rPr>
        <w:t>NFPA</w:t>
      </w:r>
      <w:r>
        <w:t xml:space="preserve"> </w:t>
      </w:r>
      <w:r>
        <w:rPr>
          <w:spacing w:val="-1"/>
        </w:rPr>
        <w:t>58</w:t>
      </w:r>
      <w:r>
        <w:t xml:space="preserve"> </w:t>
      </w:r>
      <w:r>
        <w:rPr>
          <w:spacing w:val="-1"/>
        </w:rPr>
        <w:t>Liquefied</w:t>
      </w:r>
      <w:r>
        <w:t xml:space="preserve"> </w:t>
      </w:r>
      <w:r>
        <w:rPr>
          <w:spacing w:val="-1"/>
        </w:rPr>
        <w:t>Petroleum</w:t>
      </w:r>
      <w:r>
        <w:rPr>
          <w:spacing w:val="-2"/>
        </w:rPr>
        <w:t xml:space="preserve"> </w:t>
      </w:r>
      <w:r>
        <w:t xml:space="preserve">Gas </w:t>
      </w:r>
      <w:r>
        <w:rPr>
          <w:spacing w:val="-1"/>
        </w:rPr>
        <w:t>Code</w:t>
      </w:r>
    </w:p>
    <w:p w:rsidR="00C516AA" w:rsidRDefault="00B95303">
      <w:pPr>
        <w:pStyle w:val="BodyText"/>
        <w:tabs>
          <w:tab w:val="left" w:pos="6255"/>
        </w:tabs>
        <w:spacing w:before="60"/>
        <w:ind w:left="820" w:firstLine="396"/>
      </w:pPr>
      <w:r>
        <w:pict>
          <v:group id="_x0000_s1057" style="position:absolute;left:0;text-align:left;margin-left:73.1pt;margin-top:4.2pt;width:11.6pt;height:11.6pt;z-index:-251658752;mso-position-horizontal-relative:page" coordorigin="1462,84" coordsize="232,232">
            <v:shape id="_x0000_s1058" style="position:absolute;left:1462;top:84;width:232;height:232" coordorigin="1462,84" coordsize="232,232" path="m1693,84r-231,l1462,315r231,l1693,84xe" filled="f" strokeweight=".72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25.1pt;margin-top:4.2pt;width:11.6pt;height:11.6pt;z-index:-251657728;mso-position-horizontal-relative:page" coordorigin="6502,84" coordsize="232,232">
            <v:shape id="_x0000_s1056" style="position:absolute;left:6502;top:84;width:232;height:232" coordorigin="6502,84" coordsize="232,232" path="m6733,84r-231,l6502,315r231,l6733,84xe" filled="f" strokeweight=".72pt">
              <v:path arrowok="t"/>
            </v:shape>
            <w10:wrap anchorx="page"/>
          </v:group>
        </w:pict>
      </w:r>
      <w:r>
        <w:t>Uniform</w:t>
      </w:r>
      <w:r>
        <w:rPr>
          <w:spacing w:val="-2"/>
        </w:rPr>
        <w:t xml:space="preserve"> </w:t>
      </w:r>
      <w:r>
        <w:rPr>
          <w:spacing w:val="-1"/>
        </w:rPr>
        <w:t>Plumbing</w:t>
      </w:r>
      <w:r>
        <w:t xml:space="preserve"> Code</w:t>
      </w:r>
      <w:r>
        <w:tab/>
      </w:r>
      <w:proofErr w:type="spellStart"/>
      <w:r>
        <w:rPr>
          <w:spacing w:val="-1"/>
        </w:rPr>
        <w:t>Wildland</w:t>
      </w:r>
      <w:proofErr w:type="spellEnd"/>
      <w:r>
        <w:t xml:space="preserve"> Urban Interface Code</w:t>
      </w:r>
    </w:p>
    <w:p w:rsidR="00C516AA" w:rsidRDefault="00C516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6AA" w:rsidRDefault="00C516AA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516AA" w:rsidRDefault="00B95303">
      <w:pPr>
        <w:pStyle w:val="Heading1"/>
        <w:tabs>
          <w:tab w:val="left" w:pos="8885"/>
        </w:tabs>
        <w:spacing w:line="378" w:lineRule="auto"/>
        <w:ind w:right="439"/>
        <w:rPr>
          <w:b w:val="0"/>
          <w:bCs w:val="0"/>
        </w:rPr>
      </w:pPr>
      <w:r>
        <w:t>Section: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2015 IFC Section 403.10.2.4</w:t>
      </w:r>
      <w:r>
        <w:rPr>
          <w:spacing w:val="-1"/>
        </w:rPr>
        <w:tab/>
        <w:t>Page: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62</w:t>
      </w:r>
      <w:r>
        <w:rPr>
          <w:spacing w:val="26"/>
        </w:rPr>
        <w:t xml:space="preserve"> </w:t>
      </w:r>
      <w:r>
        <w:t xml:space="preserve">Title:  </w:t>
      </w:r>
      <w:r>
        <w:rPr>
          <w:spacing w:val="-1"/>
        </w:rPr>
        <w:t>Group</w:t>
      </w:r>
      <w:r>
        <w:t xml:space="preserve"> R-2 assisted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facilities</w:t>
      </w:r>
    </w:p>
    <w:p w:rsidR="00C516AA" w:rsidRDefault="00C516AA">
      <w:pPr>
        <w:spacing w:before="6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C516AA" w:rsidRDefault="00B95303">
      <w:pPr>
        <w:numPr>
          <w:ilvl w:val="0"/>
          <w:numId w:val="2"/>
        </w:numPr>
        <w:tabs>
          <w:tab w:val="left" w:pos="401"/>
          <w:tab w:val="left" w:pos="2259"/>
        </w:tabs>
        <w:spacing w:line="258" w:lineRule="auto"/>
        <w:ind w:right="24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Proponent Name </w:t>
      </w:r>
      <w:r>
        <w:rPr>
          <w:rFonts w:ascii="Times New Roman"/>
          <w:b/>
          <w:spacing w:val="-1"/>
          <w:sz w:val="24"/>
        </w:rPr>
        <w:t>(Specific</w:t>
      </w:r>
      <w:r>
        <w:rPr>
          <w:rFonts w:ascii="Times New Roman"/>
          <w:b/>
          <w:sz w:val="24"/>
        </w:rPr>
        <w:t xml:space="preserve"> local </w:t>
      </w:r>
      <w:r>
        <w:rPr>
          <w:rFonts w:ascii="Times New Roman"/>
          <w:b/>
          <w:spacing w:val="-1"/>
          <w:sz w:val="24"/>
        </w:rPr>
        <w:t>government,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organization</w:t>
      </w:r>
      <w:r>
        <w:rPr>
          <w:rFonts w:ascii="Times New Roman"/>
          <w:b/>
          <w:sz w:val="24"/>
        </w:rPr>
        <w:t xml:space="preserve"> or individual):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Proponent: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z w:val="24"/>
        </w:rPr>
        <w:t xml:space="preserve"> of Health:  Construction Review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Title:</w:t>
      </w:r>
    </w:p>
    <w:p w:rsidR="00C516AA" w:rsidRDefault="00B95303">
      <w:pPr>
        <w:spacing w:before="20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Date: 2/2015</w:t>
      </w:r>
    </w:p>
    <w:p w:rsidR="00C516AA" w:rsidRDefault="00C516A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516AA" w:rsidRDefault="00B95303">
      <w:pPr>
        <w:numPr>
          <w:ilvl w:val="0"/>
          <w:numId w:val="2"/>
        </w:numPr>
        <w:tabs>
          <w:tab w:val="left" w:pos="400"/>
        </w:tabs>
        <w:spacing w:line="258" w:lineRule="auto"/>
        <w:ind w:right="657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Designated Contact Person: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Name: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Mina</w:t>
      </w:r>
      <w:r>
        <w:rPr>
          <w:rFonts w:asci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Zarelli</w:t>
      </w:r>
      <w:proofErr w:type="spellEnd"/>
      <w:r>
        <w:rPr>
          <w:rFonts w:ascii="Times New Roman"/>
          <w:b/>
          <w:sz w:val="24"/>
        </w:rPr>
        <w:t xml:space="preserve"> Title: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 xml:space="preserve">Senior Plans </w:t>
      </w:r>
      <w:r>
        <w:rPr>
          <w:rFonts w:ascii="Times New Roman"/>
          <w:b/>
          <w:spacing w:val="-1"/>
          <w:sz w:val="24"/>
        </w:rPr>
        <w:t>Reviewer</w:t>
      </w:r>
    </w:p>
    <w:p w:rsidR="00C516AA" w:rsidRDefault="00B95303">
      <w:pPr>
        <w:spacing w:before="22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Address:  111 Israel </w:t>
      </w:r>
      <w:r>
        <w:rPr>
          <w:rFonts w:ascii="Times New Roman"/>
          <w:b/>
          <w:spacing w:val="-1"/>
          <w:sz w:val="24"/>
        </w:rPr>
        <w:t>Rd.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Tumwater</w:t>
      </w:r>
      <w:r>
        <w:rPr>
          <w:rFonts w:ascii="Times New Roman"/>
          <w:b/>
          <w:sz w:val="24"/>
        </w:rPr>
        <w:t xml:space="preserve"> WA 98501</w:t>
      </w:r>
    </w:p>
    <w:p w:rsidR="00C516AA" w:rsidRDefault="00C516A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516AA" w:rsidRDefault="00B95303">
      <w:pPr>
        <w:spacing w:line="276" w:lineRule="auto"/>
        <w:ind w:left="820" w:right="6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Office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z w:val="24"/>
        </w:rPr>
        <w:t xml:space="preserve">  360-236-2944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Cell:</w:t>
      </w:r>
    </w:p>
    <w:p w:rsidR="00C516AA" w:rsidRDefault="00B95303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E-Mail</w:t>
      </w:r>
      <w:r>
        <w:rPr>
          <w:rFonts w:ascii="Times New Roman"/>
          <w:b/>
          <w:spacing w:val="-1"/>
          <w:sz w:val="24"/>
        </w:rPr>
        <w:t xml:space="preserve"> address:</w:t>
      </w:r>
      <w:r>
        <w:rPr>
          <w:rFonts w:ascii="Times New Roman"/>
          <w:b/>
          <w:spacing w:val="59"/>
          <w:sz w:val="24"/>
        </w:rPr>
        <w:t xml:space="preserve"> </w:t>
      </w:r>
      <w:hyperlink r:id="rId7">
        <w:r>
          <w:rPr>
            <w:rFonts w:ascii="Times New Roman"/>
            <w:b/>
            <w:spacing w:val="-1"/>
            <w:sz w:val="24"/>
          </w:rPr>
          <w:t>mina.zarelli@doh.wa.gov</w:t>
        </w:r>
      </w:hyperlink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516AA" w:rsidRDefault="00B95303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February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20,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2015</w:t>
      </w:r>
    </w:p>
    <w:p w:rsidR="00C516AA" w:rsidRDefault="00C516AA">
      <w:pPr>
        <w:rPr>
          <w:rFonts w:ascii="Times New Roman" w:eastAsia="Times New Roman" w:hAnsi="Times New Roman" w:cs="Times New Roman"/>
          <w:sz w:val="18"/>
          <w:szCs w:val="18"/>
        </w:rPr>
        <w:sectPr w:rsidR="00C516AA">
          <w:type w:val="continuous"/>
          <w:pgSz w:w="12240" w:h="15840"/>
          <w:pgMar w:top="360" w:right="1300" w:bottom="280" w:left="620" w:header="720" w:footer="720" w:gutter="0"/>
          <w:cols w:space="720"/>
        </w:sectPr>
      </w:pPr>
    </w:p>
    <w:p w:rsidR="00C516AA" w:rsidRDefault="00B95303">
      <w:pPr>
        <w:pStyle w:val="Heading1"/>
        <w:numPr>
          <w:ilvl w:val="0"/>
          <w:numId w:val="2"/>
        </w:numPr>
        <w:tabs>
          <w:tab w:val="left" w:pos="400"/>
        </w:tabs>
        <w:spacing w:before="56"/>
        <w:ind w:left="399" w:hanging="299"/>
        <w:rPr>
          <w:rFonts w:cs="Times New Roman"/>
          <w:b w:val="0"/>
          <w:bCs w:val="0"/>
        </w:rPr>
      </w:pPr>
      <w:proofErr w:type="gramStart"/>
      <w:r>
        <w:rPr>
          <w:spacing w:val="-1"/>
        </w:rPr>
        <w:lastRenderedPageBreak/>
        <w:t>Proposed Code Amendment</w:t>
      </w:r>
      <w:r>
        <w:rPr>
          <w:b w:val="0"/>
          <w:spacing w:val="-1"/>
        </w:rPr>
        <w:t>.</w:t>
      </w:r>
      <w:proofErr w:type="gramEnd"/>
    </w:p>
    <w:p w:rsidR="00C516AA" w:rsidRDefault="00C516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516AA" w:rsidRDefault="00C516AA">
      <w:pPr>
        <w:rPr>
          <w:rFonts w:ascii="Times New Roman" w:eastAsia="Times New Roman" w:hAnsi="Times New Roman" w:cs="Times New Roman"/>
          <w:sz w:val="17"/>
          <w:szCs w:val="17"/>
        </w:rPr>
        <w:sectPr w:rsidR="00C516AA">
          <w:pgSz w:w="12240" w:h="15840"/>
          <w:pgMar w:top="660" w:right="680" w:bottom="280" w:left="620" w:header="720" w:footer="720" w:gutter="0"/>
          <w:cols w:space="720"/>
        </w:sectPr>
      </w:pPr>
    </w:p>
    <w:p w:rsidR="00C516AA" w:rsidRDefault="00B95303">
      <w:pPr>
        <w:tabs>
          <w:tab w:val="left" w:pos="4679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Code(s) </w:t>
      </w:r>
      <w:r>
        <w:rPr>
          <w:rFonts w:ascii="Times New Roman"/>
          <w:spacing w:val="-1"/>
          <w:sz w:val="24"/>
          <w:u w:val="thick" w:color="000000"/>
        </w:rPr>
        <w:t>_</w:t>
      </w:r>
      <w:r>
        <w:rPr>
          <w:rFonts w:ascii="Times New Roman"/>
          <w:spacing w:val="-1"/>
          <w:sz w:val="24"/>
        </w:rPr>
        <w:t>2015IFC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:rsidR="00C516AA" w:rsidRDefault="00B95303">
      <w:pPr>
        <w:pStyle w:val="Heading1"/>
        <w:spacing w:before="69"/>
        <w:ind w:left="499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Section(s)</w:t>
      </w:r>
    </w:p>
    <w:p w:rsidR="00C516AA" w:rsidRDefault="00B95303">
      <w:pPr>
        <w:pStyle w:val="BodyText"/>
        <w:spacing w:before="69"/>
        <w:ind w:left="259"/>
      </w:pPr>
      <w:r>
        <w:br w:type="column"/>
      </w:r>
      <w:r>
        <w:rPr>
          <w:spacing w:val="-1"/>
        </w:rPr>
        <w:lastRenderedPageBreak/>
        <w:t>403.10.2</w:t>
      </w:r>
    </w:p>
    <w:p w:rsidR="00C516AA" w:rsidRDefault="00C516AA">
      <w:pPr>
        <w:sectPr w:rsidR="00C516AA">
          <w:type w:val="continuous"/>
          <w:pgSz w:w="12240" w:h="15840"/>
          <w:pgMar w:top="360" w:right="680" w:bottom="280" w:left="620" w:header="720" w:footer="720" w:gutter="0"/>
          <w:cols w:num="3" w:space="720" w:equalWidth="0">
            <w:col w:w="4680" w:space="40"/>
            <w:col w:w="1501" w:space="40"/>
            <w:col w:w="4679"/>
          </w:cols>
        </w:sectPr>
      </w:pPr>
    </w:p>
    <w:p w:rsidR="00C516AA" w:rsidRDefault="00C516A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516AA" w:rsidRDefault="00B95303">
      <w:pPr>
        <w:pStyle w:val="Heading1"/>
        <w:spacing w:before="69"/>
        <w:rPr>
          <w:b w:val="0"/>
          <w:bCs w:val="0"/>
        </w:rPr>
      </w:pPr>
      <w:r>
        <w:pict>
          <v:group id="_x0000_s1050" style="position:absolute;left:0;text-align:left;margin-left:344.35pt;margin-top:-11.8pt;width:162.85pt;height:1.35pt;z-index:-251656704;mso-position-horizontal-relative:page" coordorigin="6887,-236" coordsize="3257,27">
            <v:group id="_x0000_s1053" style="position:absolute;left:6900;top:-223;width:1079;height:2" coordorigin="6900,-223" coordsize="1079,2">
              <v:shape id="_x0000_s1054" style="position:absolute;left:6900;top:-223;width:1079;height:2" coordorigin="6900,-223" coordsize="1079,0" path="m6900,-223r1079,e" filled="f" strokeweight=".46639mm">
                <v:path arrowok="t"/>
              </v:shape>
            </v:group>
            <v:group id="_x0000_s1051" style="position:absolute;left:7979;top:-214;width:2160;height:2" coordorigin="7979,-214" coordsize="2160,2">
              <v:shape id="_x0000_s1052" style="position:absolute;left:7979;top:-214;width:2160;height:2" coordorigin="7979,-214" coordsize="2160,0" path="m7979,-214r2160,e" filled="f" strokeweight=".48pt">
                <v:path arrowok="t"/>
              </v:shape>
            </v:group>
            <w10:wrap anchorx="page"/>
          </v:group>
        </w:pict>
      </w:r>
      <w:r>
        <w:rPr>
          <w:spacing w:val="-1"/>
        </w:rPr>
        <w:t>Existing amendment to 2012 IFC:</w:t>
      </w:r>
    </w:p>
    <w:p w:rsidR="00C516AA" w:rsidRDefault="00C516A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516AA" w:rsidRDefault="00B95303">
      <w:pPr>
        <w:numPr>
          <w:ilvl w:val="1"/>
          <w:numId w:val="1"/>
        </w:numPr>
        <w:tabs>
          <w:tab w:val="left" w:pos="2040"/>
        </w:tabs>
        <w:ind w:right="1024" w:firstLin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General. </w:t>
      </w:r>
      <w:r>
        <w:rPr>
          <w:rFonts w:ascii="Times New Roman"/>
          <w:spacing w:val="-1"/>
          <w:sz w:val="20"/>
        </w:rPr>
        <w:t>Fire safety,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evacuation,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shelter-in-place plans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associated drills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comply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Sections 404.2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through 404.5.1.</w:t>
      </w:r>
    </w:p>
    <w:p w:rsidR="00C516AA" w:rsidRDefault="00B95303">
      <w:pPr>
        <w:numPr>
          <w:ilvl w:val="1"/>
          <w:numId w:val="1"/>
        </w:numPr>
        <w:tabs>
          <w:tab w:val="left" w:pos="2040"/>
        </w:tabs>
        <w:ind w:right="37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Fire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safety and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evacuation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plans.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spacing w:val="-1"/>
          <w:sz w:val="20"/>
        </w:rPr>
        <w:t>Fire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evacuation plans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shall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comply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  <w:r>
        <w:rPr>
          <w:rFonts w:ascii="Times New Roman"/>
          <w:sz w:val="20"/>
        </w:rPr>
        <w:t xml:space="preserve"> of</w:t>
      </w:r>
      <w:r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Sections 404.2.1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through 404.2.2.2.</w:t>
      </w:r>
    </w:p>
    <w:p w:rsidR="00C516AA" w:rsidRDefault="00B95303">
      <w:pPr>
        <w:numPr>
          <w:ilvl w:val="2"/>
          <w:numId w:val="1"/>
        </w:numPr>
        <w:tabs>
          <w:tab w:val="left" w:pos="2909"/>
        </w:tabs>
        <w:ind w:right="37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Where</w:t>
      </w:r>
      <w:r>
        <w:rPr>
          <w:rFonts w:ascii="Times New Roman"/>
          <w:b/>
          <w:spacing w:val="-1"/>
          <w:sz w:val="20"/>
        </w:rPr>
        <w:t xml:space="preserve"> required.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 approved fire safety 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evacuation plan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shall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>prepared and maintained</w:t>
      </w:r>
      <w:r>
        <w:rPr>
          <w:rFonts w:ascii="Times New Roman"/>
          <w:spacing w:val="5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following occupancies and buildings.</w:t>
      </w:r>
    </w:p>
    <w:p w:rsidR="00C516AA" w:rsidRDefault="00B95303">
      <w:pPr>
        <w:numPr>
          <w:ilvl w:val="3"/>
          <w:numId w:val="1"/>
        </w:numPr>
        <w:tabs>
          <w:tab w:val="left" w:pos="3181"/>
        </w:tabs>
        <w:spacing w:line="229" w:lineRule="exact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Group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having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an occupant load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100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more.</w:t>
      </w:r>
    </w:p>
    <w:p w:rsidR="00C516AA" w:rsidRDefault="00B95303">
      <w:pPr>
        <w:numPr>
          <w:ilvl w:val="3"/>
          <w:numId w:val="1"/>
        </w:numPr>
        <w:tabs>
          <w:tab w:val="left" w:pos="3181"/>
        </w:tabs>
        <w:spacing w:before="6"/>
        <w:ind w:right="30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Group </w:t>
      </w:r>
      <w:r>
        <w:rPr>
          <w:rFonts w:ascii="Times New Roman"/>
          <w:sz w:val="20"/>
        </w:rPr>
        <w:t>B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buildings having an occupant load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500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-1"/>
          <w:sz w:val="20"/>
        </w:rPr>
        <w:t xml:space="preserve">more persons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than 100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persons</w:t>
      </w:r>
      <w:r>
        <w:rPr>
          <w:rFonts w:ascii="Times New Roman"/>
          <w:spacing w:val="67"/>
          <w:sz w:val="20"/>
        </w:rPr>
        <w:t xml:space="preserve"> </w:t>
      </w:r>
      <w:r>
        <w:rPr>
          <w:rFonts w:ascii="Times New Roman"/>
          <w:spacing w:val="-1"/>
          <w:sz w:val="20"/>
        </w:rPr>
        <w:t>above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below the lowest level of exit discharge.</w:t>
      </w:r>
    </w:p>
    <w:p w:rsidR="00C516AA" w:rsidRDefault="00B95303">
      <w:pPr>
        <w:numPr>
          <w:ilvl w:val="3"/>
          <w:numId w:val="1"/>
        </w:numPr>
        <w:tabs>
          <w:tab w:val="left" w:pos="3181"/>
        </w:tabs>
        <w:spacing w:before="5"/>
        <w:ind w:left="3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Group E.</w:t>
      </w:r>
    </w:p>
    <w:p w:rsidR="00C516AA" w:rsidRDefault="00B95303">
      <w:pPr>
        <w:numPr>
          <w:ilvl w:val="3"/>
          <w:numId w:val="1"/>
        </w:numPr>
        <w:tabs>
          <w:tab w:val="left" w:pos="3181"/>
        </w:tabs>
        <w:spacing w:before="6"/>
        <w:ind w:right="30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Group </w:t>
      </w:r>
      <w:r>
        <w:rPr>
          <w:rFonts w:ascii="Times New Roman"/>
          <w:sz w:val="20"/>
        </w:rPr>
        <w:t>F</w:t>
      </w:r>
      <w:r>
        <w:rPr>
          <w:rFonts w:ascii="Times New Roman"/>
          <w:spacing w:val="-1"/>
          <w:sz w:val="20"/>
        </w:rPr>
        <w:t xml:space="preserve"> buildings having an occupant load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500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-1"/>
          <w:sz w:val="20"/>
        </w:rPr>
        <w:t xml:space="preserve">more persons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than 100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persons</w:t>
      </w:r>
      <w:r>
        <w:rPr>
          <w:rFonts w:ascii="Times New Roman"/>
          <w:spacing w:val="65"/>
          <w:sz w:val="20"/>
        </w:rPr>
        <w:t xml:space="preserve"> </w:t>
      </w:r>
      <w:r>
        <w:rPr>
          <w:rFonts w:ascii="Times New Roman"/>
          <w:spacing w:val="-1"/>
          <w:sz w:val="20"/>
        </w:rPr>
        <w:t>above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below the lowest level of exit discharge.</w:t>
      </w:r>
    </w:p>
    <w:p w:rsidR="00C516AA" w:rsidRDefault="00B95303">
      <w:pPr>
        <w:numPr>
          <w:ilvl w:val="3"/>
          <w:numId w:val="1"/>
        </w:numPr>
        <w:tabs>
          <w:tab w:val="left" w:pos="3181"/>
        </w:tabs>
        <w:spacing w:before="5"/>
        <w:ind w:left="3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Group H.</w:t>
      </w:r>
    </w:p>
    <w:p w:rsidR="00C516AA" w:rsidRDefault="00B95303">
      <w:pPr>
        <w:numPr>
          <w:ilvl w:val="3"/>
          <w:numId w:val="1"/>
        </w:numPr>
        <w:tabs>
          <w:tab w:val="left" w:pos="3181"/>
        </w:tabs>
        <w:spacing w:before="6"/>
        <w:ind w:left="3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Group </w:t>
      </w:r>
      <w:proofErr w:type="gramStart"/>
      <w:r>
        <w:rPr>
          <w:rFonts w:ascii="Times New Roman"/>
          <w:spacing w:val="-1"/>
          <w:sz w:val="20"/>
        </w:rPr>
        <w:t>I</w:t>
      </w:r>
      <w:proofErr w:type="gramEnd"/>
      <w:r>
        <w:rPr>
          <w:rFonts w:ascii="Times New Roman"/>
          <w:spacing w:val="-1"/>
          <w:sz w:val="20"/>
        </w:rPr>
        <w:t>.</w:t>
      </w:r>
    </w:p>
    <w:p w:rsidR="00C516AA" w:rsidRDefault="00B95303">
      <w:pPr>
        <w:numPr>
          <w:ilvl w:val="3"/>
          <w:numId w:val="1"/>
        </w:numPr>
        <w:tabs>
          <w:tab w:val="left" w:pos="3181"/>
        </w:tabs>
        <w:spacing w:before="6"/>
        <w:ind w:left="3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Group R-1.</w:t>
      </w:r>
    </w:p>
    <w:p w:rsidR="00C516AA" w:rsidRDefault="00B95303">
      <w:pPr>
        <w:numPr>
          <w:ilvl w:val="3"/>
          <w:numId w:val="1"/>
        </w:numPr>
        <w:tabs>
          <w:tab w:val="left" w:pos="3181"/>
        </w:tabs>
        <w:spacing w:before="5"/>
        <w:ind w:left="2980" w:right="456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Group R-2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college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university bu</w:t>
      </w:r>
      <w:r>
        <w:rPr>
          <w:rFonts w:ascii="Times New Roman"/>
          <w:spacing w:val="-1"/>
          <w:sz w:val="20"/>
        </w:rPr>
        <w:t>ildings,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Boarding homes,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group homes,</w:t>
      </w:r>
      <w:r>
        <w:rPr>
          <w:rFonts w:ascii="Times New Roman"/>
          <w:sz w:val="20"/>
          <w:u w:val="single" w:color="000000"/>
        </w:rPr>
        <w:t xml:space="preserve"> and</w:t>
      </w:r>
      <w:r>
        <w:rPr>
          <w:rFonts w:ascii="Times New Roman"/>
          <w:spacing w:val="-1"/>
          <w:sz w:val="20"/>
          <w:u w:val="single" w:color="000000"/>
        </w:rPr>
        <w:t xml:space="preserve"> residential</w:t>
      </w:r>
      <w:r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treatment facilities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licensed by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the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state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of Washington.</w:t>
      </w:r>
    </w:p>
    <w:p w:rsidR="00C516AA" w:rsidRDefault="00B95303">
      <w:pPr>
        <w:numPr>
          <w:ilvl w:val="3"/>
          <w:numId w:val="1"/>
        </w:numPr>
        <w:tabs>
          <w:tab w:val="left" w:pos="3181"/>
        </w:tabs>
        <w:spacing w:before="6"/>
        <w:ind w:left="3180" w:hanging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High-rise buildings.</w:t>
      </w:r>
    </w:p>
    <w:p w:rsidR="00C516AA" w:rsidRDefault="00B95303">
      <w:pPr>
        <w:numPr>
          <w:ilvl w:val="3"/>
          <w:numId w:val="1"/>
        </w:numPr>
        <w:tabs>
          <w:tab w:val="left" w:pos="3280"/>
        </w:tabs>
        <w:spacing w:before="5"/>
        <w:ind w:left="2980" w:right="135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Group</w:t>
      </w:r>
      <w:r>
        <w:rPr>
          <w:rFonts w:ascii="Times New Roman"/>
          <w:sz w:val="20"/>
        </w:rPr>
        <w:t xml:space="preserve"> 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buildings having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 occupant load of 500 or more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persons 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than 100 persons</w:t>
      </w:r>
      <w:r>
        <w:rPr>
          <w:rFonts w:ascii="Times New Roman"/>
          <w:spacing w:val="69"/>
          <w:sz w:val="20"/>
        </w:rPr>
        <w:t xml:space="preserve"> </w:t>
      </w:r>
      <w:r>
        <w:rPr>
          <w:rFonts w:ascii="Times New Roman"/>
          <w:spacing w:val="-1"/>
          <w:sz w:val="20"/>
        </w:rPr>
        <w:t>above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below the lowest level of exit discharge.</w:t>
      </w:r>
    </w:p>
    <w:p w:rsidR="00C516AA" w:rsidRDefault="00B95303">
      <w:pPr>
        <w:numPr>
          <w:ilvl w:val="3"/>
          <w:numId w:val="1"/>
        </w:numPr>
        <w:tabs>
          <w:tab w:val="left" w:pos="3281"/>
        </w:tabs>
        <w:spacing w:before="6"/>
        <w:ind w:left="3280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Covered </w:t>
      </w:r>
      <w:r>
        <w:rPr>
          <w:rFonts w:ascii="Times New Roman"/>
          <w:sz w:val="20"/>
        </w:rPr>
        <w:t xml:space="preserve">malls </w:t>
      </w:r>
      <w:r>
        <w:rPr>
          <w:rFonts w:ascii="Times New Roman"/>
          <w:spacing w:val="-1"/>
          <w:sz w:val="20"/>
        </w:rPr>
        <w:t>exceeding 50,000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square feet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(4645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</w:t>
      </w:r>
      <w:r>
        <w:rPr>
          <w:rFonts w:ascii="Times New Roman"/>
          <w:spacing w:val="-1"/>
          <w:sz w:val="13"/>
        </w:rPr>
        <w:t>2</w:t>
      </w:r>
      <w:r>
        <w:rPr>
          <w:rFonts w:ascii="Times New Roman"/>
          <w:spacing w:val="-1"/>
          <w:sz w:val="20"/>
        </w:rPr>
        <w:t>)</w:t>
      </w:r>
      <w:r>
        <w:rPr>
          <w:rFonts w:ascii="Times New Roman"/>
          <w:sz w:val="20"/>
        </w:rPr>
        <w:t xml:space="preserve"> in aggregate</w:t>
      </w:r>
      <w:r>
        <w:rPr>
          <w:rFonts w:ascii="Times New Roman"/>
          <w:spacing w:val="-1"/>
          <w:sz w:val="20"/>
        </w:rPr>
        <w:t xml:space="preserve"> floor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area.</w:t>
      </w:r>
    </w:p>
    <w:p w:rsidR="00C516AA" w:rsidRDefault="00B95303">
      <w:pPr>
        <w:numPr>
          <w:ilvl w:val="3"/>
          <w:numId w:val="1"/>
        </w:numPr>
        <w:tabs>
          <w:tab w:val="left" w:pos="3280"/>
        </w:tabs>
        <w:spacing w:before="5"/>
        <w:ind w:left="2980" w:right="81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Open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mall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buildings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exceeding 50,000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square </w:t>
      </w:r>
      <w:r>
        <w:rPr>
          <w:rFonts w:ascii="Times New Roman"/>
          <w:sz w:val="20"/>
        </w:rPr>
        <w:t>feet</w:t>
      </w:r>
      <w:r>
        <w:rPr>
          <w:rFonts w:ascii="Times New Roman"/>
          <w:spacing w:val="-1"/>
          <w:sz w:val="20"/>
        </w:rPr>
        <w:t xml:space="preserve"> (4645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</w:t>
      </w:r>
      <w:r>
        <w:rPr>
          <w:rFonts w:ascii="Times New Roman"/>
          <w:spacing w:val="-1"/>
          <w:sz w:val="13"/>
        </w:rPr>
        <w:t>2</w:t>
      </w:r>
      <w:r>
        <w:rPr>
          <w:rFonts w:ascii="Times New Roman"/>
          <w:spacing w:val="-1"/>
          <w:sz w:val="20"/>
        </w:rPr>
        <w:t>)</w:t>
      </w:r>
      <w:r>
        <w:rPr>
          <w:rFonts w:ascii="Times New Roman"/>
          <w:sz w:val="20"/>
        </w:rPr>
        <w:t xml:space="preserve"> in </w:t>
      </w:r>
      <w:r>
        <w:rPr>
          <w:rFonts w:ascii="Times New Roman"/>
          <w:spacing w:val="-1"/>
          <w:sz w:val="20"/>
        </w:rPr>
        <w:t>aggregate</w:t>
      </w:r>
      <w:r>
        <w:rPr>
          <w:rFonts w:ascii="Times New Roman"/>
          <w:sz w:val="20"/>
        </w:rPr>
        <w:t xml:space="preserve"> area</w:t>
      </w:r>
      <w:r>
        <w:rPr>
          <w:rFonts w:ascii="Times New Roman"/>
          <w:spacing w:val="-1"/>
          <w:sz w:val="20"/>
        </w:rPr>
        <w:t xml:space="preserve"> within</w:t>
      </w:r>
      <w:r>
        <w:rPr>
          <w:rFonts w:ascii="Times New Roman"/>
          <w:spacing w:val="61"/>
          <w:sz w:val="20"/>
        </w:rPr>
        <w:t xml:space="preserve"> </w:t>
      </w:r>
      <w:r>
        <w:rPr>
          <w:rFonts w:ascii="Times New Roman"/>
          <w:spacing w:val="-1"/>
          <w:sz w:val="20"/>
        </w:rPr>
        <w:t>perimeter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line.</w:t>
      </w:r>
    </w:p>
    <w:p w:rsidR="00C516AA" w:rsidRDefault="00B95303">
      <w:pPr>
        <w:numPr>
          <w:ilvl w:val="3"/>
          <w:numId w:val="1"/>
        </w:numPr>
        <w:tabs>
          <w:tab w:val="left" w:pos="3280"/>
        </w:tabs>
        <w:spacing w:before="6"/>
        <w:ind w:left="3279" w:hanging="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Underground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buildings.</w:t>
      </w:r>
    </w:p>
    <w:p w:rsidR="00C516AA" w:rsidRDefault="00B95303">
      <w:pPr>
        <w:numPr>
          <w:ilvl w:val="3"/>
          <w:numId w:val="1"/>
        </w:numPr>
        <w:tabs>
          <w:tab w:val="left" w:pos="3282"/>
        </w:tabs>
        <w:spacing w:before="5"/>
        <w:ind w:left="3281" w:hanging="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Buildings wit</w:t>
      </w:r>
      <w:r>
        <w:rPr>
          <w:rFonts w:ascii="Times New Roman"/>
          <w:spacing w:val="-1"/>
          <w:sz w:val="20"/>
        </w:rPr>
        <w:t>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atrium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having</w:t>
      </w:r>
    </w:p>
    <w:p w:rsidR="00C516AA" w:rsidRDefault="00C516A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516AA" w:rsidRDefault="00B95303">
      <w:pPr>
        <w:pStyle w:val="Heading1"/>
        <w:rPr>
          <w:b w:val="0"/>
          <w:bCs w:val="0"/>
          <w:sz w:val="20"/>
          <w:szCs w:val="20"/>
        </w:rPr>
      </w:pPr>
      <w:r>
        <w:t>Proposed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IFC</w:t>
      </w:r>
      <w:r>
        <w:rPr>
          <w:spacing w:val="-1"/>
          <w:sz w:val="20"/>
        </w:rPr>
        <w:t>:</w:t>
      </w:r>
    </w:p>
    <w:p w:rsidR="00C516AA" w:rsidRDefault="00C516A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6AA" w:rsidRDefault="00B95303">
      <w:pPr>
        <w:numPr>
          <w:ilvl w:val="1"/>
          <w:numId w:val="2"/>
        </w:numPr>
        <w:tabs>
          <w:tab w:val="left" w:pos="11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Revise section to read as </w:t>
      </w:r>
      <w:r>
        <w:rPr>
          <w:rFonts w:ascii="Times New Roman"/>
          <w:b/>
          <w:spacing w:val="-1"/>
          <w:sz w:val="24"/>
        </w:rPr>
        <w:t>follows</w:t>
      </w:r>
    </w:p>
    <w:p w:rsidR="00C516AA" w:rsidRDefault="00C516AA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516AA" w:rsidRDefault="00B95303">
      <w:pPr>
        <w:ind w:left="1539" w:righ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403.10.2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Group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R-2 occupancies.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Group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R-2 occupancies shall comply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Sections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403.10.2.1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through</w:t>
      </w:r>
      <w:r>
        <w:rPr>
          <w:rFonts w:ascii="Times New Roman"/>
          <w:spacing w:val="81"/>
          <w:sz w:val="20"/>
        </w:rPr>
        <w:t xml:space="preserve"> </w:t>
      </w:r>
      <w:r>
        <w:rPr>
          <w:rFonts w:ascii="Times New Roman"/>
          <w:strike/>
          <w:spacing w:val="-1"/>
          <w:sz w:val="20"/>
        </w:rPr>
        <w:t xml:space="preserve">403.10.2.3 </w:t>
      </w:r>
      <w:r>
        <w:rPr>
          <w:rFonts w:ascii="Times New Roman"/>
          <w:spacing w:val="-1"/>
          <w:sz w:val="20"/>
          <w:u w:val="single" w:color="000000"/>
        </w:rPr>
        <w:t>403.10.2.4</w:t>
      </w:r>
    </w:p>
    <w:p w:rsidR="00C516AA" w:rsidRDefault="00C516AA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C516AA" w:rsidRDefault="00B95303">
      <w:pPr>
        <w:pStyle w:val="Heading1"/>
        <w:numPr>
          <w:ilvl w:val="1"/>
          <w:numId w:val="2"/>
        </w:numPr>
        <w:tabs>
          <w:tab w:val="left" w:pos="1180"/>
        </w:tabs>
        <w:spacing w:before="55"/>
        <w:rPr>
          <w:b w:val="0"/>
          <w:bCs w:val="0"/>
        </w:rPr>
      </w:pPr>
      <w:r>
        <w:rPr>
          <w:spacing w:val="-1"/>
        </w:rPr>
        <w:t xml:space="preserve">Add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section to read as follows</w:t>
      </w:r>
    </w:p>
    <w:p w:rsidR="00C516AA" w:rsidRDefault="00C516AA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516AA" w:rsidRDefault="00B95303">
      <w:pPr>
        <w:ind w:left="1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403.10.2.4</w:t>
      </w:r>
      <w:r>
        <w:rPr>
          <w:rFonts w:ascii="Times New Roman"/>
          <w:b/>
          <w:spacing w:val="1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Group R-2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assisted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living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and residential care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facilities.</w:t>
      </w:r>
    </w:p>
    <w:p w:rsidR="00C516AA" w:rsidRDefault="00B95303">
      <w:pPr>
        <w:ind w:left="1540" w:right="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Assisted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living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and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residential care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facilities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licensed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by</w:t>
      </w:r>
      <w:r>
        <w:rPr>
          <w:rFonts w:ascii="Times New Roman"/>
          <w:b/>
          <w:spacing w:val="-3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the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state of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Washington shall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comply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with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Sections</w:t>
      </w:r>
      <w:r>
        <w:rPr>
          <w:rFonts w:ascii="Times New Roman"/>
          <w:b/>
          <w:spacing w:val="20"/>
          <w:sz w:val="2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 xml:space="preserve">403.8.1 </w:t>
      </w:r>
      <w:r>
        <w:rPr>
          <w:rFonts w:ascii="Times New Roman"/>
          <w:b/>
          <w:sz w:val="20"/>
          <w:u w:val="thick" w:color="000000"/>
        </w:rPr>
        <w:t>as</w:t>
      </w:r>
      <w:r>
        <w:rPr>
          <w:rFonts w:ascii="Times New Roman"/>
          <w:b/>
          <w:spacing w:val="-2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required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for Group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 xml:space="preserve">I-1 Condition </w:t>
      </w:r>
      <w:r>
        <w:rPr>
          <w:rFonts w:ascii="Times New Roman"/>
          <w:b/>
          <w:sz w:val="20"/>
          <w:u w:val="thick" w:color="000000"/>
        </w:rPr>
        <w:t>2</w:t>
      </w:r>
      <w:r>
        <w:rPr>
          <w:rFonts w:ascii="Times New Roman"/>
          <w:b/>
          <w:spacing w:val="-1"/>
          <w:sz w:val="20"/>
          <w:u w:val="thick" w:color="000000"/>
        </w:rPr>
        <w:t xml:space="preserve"> occupancies.</w:t>
      </w: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C516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16AA" w:rsidRDefault="00B95303">
      <w:pPr>
        <w:pStyle w:val="Heading1"/>
        <w:numPr>
          <w:ilvl w:val="0"/>
          <w:numId w:val="2"/>
        </w:numPr>
        <w:tabs>
          <w:tab w:val="left" w:pos="460"/>
        </w:tabs>
        <w:spacing w:before="69"/>
        <w:ind w:left="460" w:hanging="360"/>
        <w:rPr>
          <w:b w:val="0"/>
          <w:bCs w:val="0"/>
        </w:rPr>
      </w:pPr>
      <w:r>
        <w:t>Briefly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amendment,</w:t>
      </w:r>
      <w:r>
        <w:t xml:space="preserve"> including the purpose, benefits and problems </w:t>
      </w:r>
      <w:r>
        <w:rPr>
          <w:spacing w:val="-1"/>
        </w:rPr>
        <w:t>addressed.</w:t>
      </w:r>
    </w:p>
    <w:p w:rsidR="00C516AA" w:rsidRDefault="00C516A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516AA" w:rsidRDefault="00B95303">
      <w:pPr>
        <w:pStyle w:val="BodyText"/>
        <w:ind w:left="819" w:right="147"/>
      </w:pPr>
      <w:r>
        <w:t xml:space="preserve">Revise </w:t>
      </w:r>
      <w:r>
        <w:rPr>
          <w:spacing w:val="-1"/>
        </w:rPr>
        <w:t>Washington</w:t>
      </w:r>
      <w:r>
        <w:t xml:space="preserve"> state </w:t>
      </w:r>
      <w:r>
        <w:rPr>
          <w:spacing w:val="-1"/>
        </w:rPr>
        <w:t>amendment</w:t>
      </w:r>
      <w:r>
        <w:t xml:space="preserve"> to use the </w:t>
      </w:r>
      <w:r>
        <w:rPr>
          <w:spacing w:val="-1"/>
        </w:rPr>
        <w:t>phrase</w:t>
      </w:r>
      <w:r>
        <w:rPr>
          <w:spacing w:val="-2"/>
        </w:rPr>
        <w:t xml:space="preserve"> </w:t>
      </w:r>
      <w:r>
        <w:rPr>
          <w:spacing w:val="-1"/>
        </w:rPr>
        <w:t>‘assisted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facility’ in lieu of ‘boarding</w:t>
      </w:r>
      <w:r>
        <w:rPr>
          <w:spacing w:val="76"/>
        </w:rPr>
        <w:t xml:space="preserve"> </w:t>
      </w:r>
      <w:r>
        <w:rPr>
          <w:spacing w:val="-1"/>
        </w:rPr>
        <w:t>home’</w:t>
      </w:r>
      <w:r>
        <w:t xml:space="preserve"> where addressing </w:t>
      </w:r>
      <w:r>
        <w:rPr>
          <w:spacing w:val="-1"/>
        </w:rPr>
        <w:t>facilities</w:t>
      </w:r>
      <w:r>
        <w:t xml:space="preserve"> licensed by the state of </w:t>
      </w:r>
      <w:r>
        <w:rPr>
          <w:spacing w:val="-1"/>
        </w:rPr>
        <w:t>Washing</w:t>
      </w:r>
      <w:r>
        <w:rPr>
          <w:spacing w:val="-1"/>
        </w:rPr>
        <w:t>ton</w:t>
      </w:r>
      <w:r>
        <w:t xml:space="preserve"> under Chapter 388-78A WAC</w:t>
      </w:r>
      <w:r>
        <w:rPr>
          <w:spacing w:val="37"/>
        </w:rPr>
        <w:t xml:space="preserve"> </w:t>
      </w:r>
      <w:r>
        <w:t>Assisted</w:t>
      </w:r>
      <w:r>
        <w:rPr>
          <w:spacing w:val="-1"/>
        </w:rPr>
        <w:t xml:space="preserve"> Living </w:t>
      </w:r>
      <w:r>
        <w:t>Facility</w:t>
      </w:r>
      <w:r>
        <w:rPr>
          <w:spacing w:val="-1"/>
        </w:rPr>
        <w:t xml:space="preserve"> licensing </w:t>
      </w:r>
      <w:r>
        <w:t>rules.</w:t>
      </w:r>
    </w:p>
    <w:p w:rsidR="00C516AA" w:rsidRDefault="00C516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6AA" w:rsidRDefault="00B95303">
      <w:pPr>
        <w:pStyle w:val="BodyText"/>
        <w:ind w:left="819" w:right="31"/>
      </w:pPr>
      <w:r>
        <w:t xml:space="preserve">The list of where plans are </w:t>
      </w:r>
      <w:r>
        <w:rPr>
          <w:spacing w:val="-1"/>
        </w:rPr>
        <w:t>required</w:t>
      </w:r>
      <w:r>
        <w:t xml:space="preserve"> in the 2012 code was replaced</w:t>
      </w:r>
      <w:r>
        <w:rPr>
          <w:spacing w:val="-2"/>
        </w:rPr>
        <w:t xml:space="preserve"> </w:t>
      </w:r>
      <w:r>
        <w:t>with a per-occupancy narrative</w:t>
      </w:r>
      <w:r>
        <w:rPr>
          <w:spacing w:val="25"/>
        </w:rPr>
        <w:t xml:space="preserve"> </w:t>
      </w:r>
      <w:r>
        <w:t xml:space="preserve">approach, so the previous </w:t>
      </w:r>
      <w:r>
        <w:rPr>
          <w:spacing w:val="-1"/>
        </w:rPr>
        <w:t>amendment</w:t>
      </w:r>
      <w:r>
        <w:t xml:space="preserve"> to the 2012 does not transfer well. </w:t>
      </w:r>
      <w:r>
        <w:rPr>
          <w:spacing w:val="-1"/>
        </w:rPr>
        <w:t>The</w:t>
      </w:r>
      <w:r>
        <w:t xml:space="preserve"> intent of the </w:t>
      </w:r>
      <w:r>
        <w:rPr>
          <w:spacing w:val="-1"/>
        </w:rPr>
        <w:t>amendment</w:t>
      </w:r>
      <w:r>
        <w:t xml:space="preserve"> is</w:t>
      </w:r>
      <w:r>
        <w:rPr>
          <w:spacing w:val="23"/>
        </w:rPr>
        <w:t xml:space="preserve"> </w:t>
      </w:r>
      <w:r>
        <w:t xml:space="preserve">that </w:t>
      </w:r>
      <w:r>
        <w:rPr>
          <w:spacing w:val="-1"/>
        </w:rPr>
        <w:t>assisted</w:t>
      </w:r>
      <w:r>
        <w:t xml:space="preserve"> living </w:t>
      </w:r>
      <w:r>
        <w:rPr>
          <w:spacing w:val="-1"/>
        </w:rPr>
        <w:t>facilities</w:t>
      </w:r>
      <w:r>
        <w:t xml:space="preserve"> and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I-1 </w:t>
      </w:r>
      <w:r>
        <w:t>in</w:t>
      </w:r>
      <w:r>
        <w:rPr>
          <w:spacing w:val="-1"/>
        </w:rPr>
        <w:t xml:space="preserve"> regards </w:t>
      </w:r>
      <w:r>
        <w:t>to</w:t>
      </w:r>
      <w:r>
        <w:rPr>
          <w:spacing w:val="-1"/>
        </w:rPr>
        <w:t xml:space="preserve"> fire</w:t>
      </w:r>
      <w:r>
        <w:rPr>
          <w:spacing w:val="62"/>
        </w:rPr>
        <w:t xml:space="preserve"> </w:t>
      </w:r>
      <w:r>
        <w:t>safety and evacuation plans.</w:t>
      </w:r>
    </w:p>
    <w:p w:rsidR="00C516AA" w:rsidRDefault="00C516AA">
      <w:pPr>
        <w:sectPr w:rsidR="00C516AA">
          <w:type w:val="continuous"/>
          <w:pgSz w:w="12240" w:h="15840"/>
          <w:pgMar w:top="360" w:right="680" w:bottom="280" w:left="620" w:header="720" w:footer="720" w:gutter="0"/>
          <w:cols w:space="720"/>
        </w:sectPr>
      </w:pPr>
    </w:p>
    <w:p w:rsidR="00C516AA" w:rsidRDefault="00B95303">
      <w:pPr>
        <w:pStyle w:val="BodyText"/>
        <w:spacing w:before="56"/>
        <w:ind w:left="840" w:right="169"/>
      </w:pPr>
      <w:r>
        <w:rPr>
          <w:spacing w:val="-1"/>
        </w:rPr>
        <w:lastRenderedPageBreak/>
        <w:t>WAC 388-78A-2700 requires licensed assisted</w:t>
      </w:r>
      <w:r>
        <w:t xml:space="preserve"> living facilities to have fire sa</w:t>
      </w:r>
      <w:r>
        <w:t>fety plans. The language in</w:t>
      </w:r>
      <w:r>
        <w:rPr>
          <w:spacing w:val="30"/>
        </w:rPr>
        <w:t xml:space="preserve"> </w:t>
      </w:r>
      <w:r>
        <w:t xml:space="preserve">the 2015 </w:t>
      </w:r>
      <w:r>
        <w:rPr>
          <w:spacing w:val="-1"/>
        </w:rPr>
        <w:t>IFC</w:t>
      </w:r>
      <w:r>
        <w:t xml:space="preserve"> for Group I-1 Condition 2 occupancies </w:t>
      </w:r>
      <w:r>
        <w:rPr>
          <w:spacing w:val="-1"/>
        </w:rPr>
        <w:t xml:space="preserve">provides </w:t>
      </w:r>
      <w:r>
        <w:t>a</w:t>
      </w:r>
      <w:r>
        <w:rPr>
          <w:spacing w:val="-1"/>
        </w:rPr>
        <w:t xml:space="preserve"> framework for those plans which would</w:t>
      </w:r>
      <w:r>
        <w:rPr>
          <w:spacing w:val="27"/>
        </w:rPr>
        <w:t xml:space="preserve"> </w:t>
      </w:r>
      <w:r>
        <w:t xml:space="preserve">otherwise be required. </w:t>
      </w:r>
      <w:r>
        <w:rPr>
          <w:spacing w:val="-1"/>
        </w:rPr>
        <w:t>The</w:t>
      </w:r>
      <w:r>
        <w:t xml:space="preserve"> proposal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requirements </w:t>
      </w:r>
      <w:r>
        <w:t>between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having</w:t>
      </w:r>
      <w:r>
        <w:rPr>
          <w:spacing w:val="23"/>
        </w:rPr>
        <w:t xml:space="preserve"> </w:t>
      </w:r>
      <w:r>
        <w:t>jurisdiction.</w:t>
      </w:r>
      <w:r>
        <w:rPr>
          <w:spacing w:val="-1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a</w:t>
      </w:r>
      <w:r>
        <w:t>ssisted</w:t>
      </w:r>
      <w:r>
        <w:rPr>
          <w:spacing w:val="-1"/>
        </w:rPr>
        <w:t xml:space="preserve"> living</w:t>
      </w:r>
      <w:r>
        <w:t xml:space="preserve"> facilities </w:t>
      </w:r>
      <w:r>
        <w:rPr>
          <w:spacing w:val="-1"/>
        </w:rPr>
        <w:t>more</w:t>
      </w:r>
      <w:r>
        <w:t xml:space="preserve"> closely </w:t>
      </w:r>
      <w:r>
        <w:rPr>
          <w:spacing w:val="-1"/>
        </w:rPr>
        <w:t>match</w:t>
      </w:r>
      <w:r>
        <w:t xml:space="preserve"> the description of Group I-1</w:t>
      </w:r>
      <w:r>
        <w:rPr>
          <w:spacing w:val="21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therefore</w:t>
      </w:r>
      <w:r>
        <w:rPr>
          <w:spacing w:val="-1"/>
        </w:rPr>
        <w:t xml:space="preserve"> revisions</w:t>
      </w:r>
      <w:r>
        <w:t xml:space="preserve"> should be </w:t>
      </w:r>
      <w:r>
        <w:rPr>
          <w:spacing w:val="-1"/>
        </w:rPr>
        <w:t>made</w:t>
      </w:r>
      <w:r>
        <w:t xml:space="preserve"> to provide for </w:t>
      </w:r>
      <w:r>
        <w:rPr>
          <w:spacing w:val="-1"/>
        </w:rPr>
        <w:t xml:space="preserve">adequate </w:t>
      </w:r>
      <w:r>
        <w:t>fire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evacuation</w:t>
      </w:r>
      <w:r>
        <w:rPr>
          <w:spacing w:val="-1"/>
        </w:rPr>
        <w:t xml:space="preserve"> </w:t>
      </w:r>
      <w:r>
        <w:t>plans</w:t>
      </w:r>
      <w:r>
        <w:rPr>
          <w:spacing w:val="3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occupants.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residents receive custodial</w:t>
      </w:r>
      <w:r>
        <w:t xml:space="preserve"> care and require </w:t>
      </w:r>
      <w:r>
        <w:rPr>
          <w:spacing w:val="-1"/>
        </w:rPr>
        <w:t>limited</w:t>
      </w:r>
      <w:r>
        <w:t xml:space="preserve"> verbal or physical</w:t>
      </w:r>
      <w:r>
        <w:rPr>
          <w:spacing w:val="30"/>
        </w:rPr>
        <w:t xml:space="preserve"> </w:t>
      </w:r>
      <w:r>
        <w:t>assistance</w:t>
      </w:r>
      <w:r>
        <w:rPr>
          <w:spacing w:val="-1"/>
        </w:rPr>
        <w:t xml:space="preserve"> while 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emergency </w:t>
      </w:r>
      <w:r>
        <w:t>situation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building evacuation.</w:t>
      </w:r>
      <w:r>
        <w:t xml:space="preserve"> </w:t>
      </w:r>
      <w:r>
        <w:rPr>
          <w:spacing w:val="-1"/>
        </w:rPr>
        <w:t>Some</w:t>
      </w:r>
      <w:r>
        <w:t xml:space="preserve"> of the</w:t>
      </w:r>
      <w:r>
        <w:rPr>
          <w:spacing w:val="29"/>
        </w:rPr>
        <w:t xml:space="preserve"> </w:t>
      </w:r>
      <w:r>
        <w:t xml:space="preserve">residents </w:t>
      </w:r>
      <w:r>
        <w:rPr>
          <w:spacing w:val="-1"/>
        </w:rPr>
        <w:t>may</w:t>
      </w:r>
      <w:r>
        <w:t xml:space="preserve"> not be capable of self-preservation.</w:t>
      </w:r>
    </w:p>
    <w:p w:rsidR="00C516AA" w:rsidRDefault="00C516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6AA" w:rsidRDefault="00B95303">
      <w:pPr>
        <w:pStyle w:val="BodyText"/>
        <w:ind w:left="840"/>
      </w:pPr>
      <w:r>
        <w:rPr>
          <w:spacing w:val="-1"/>
        </w:rPr>
        <w:t xml:space="preserve">This proposal is NOT intended to address </w:t>
      </w:r>
      <w:r>
        <w:t>any</w:t>
      </w:r>
      <w:r>
        <w:rPr>
          <w:spacing w:val="-1"/>
        </w:rPr>
        <w:t xml:space="preserve"> requirements </w:t>
      </w:r>
      <w:r>
        <w:t>for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homes.</w:t>
      </w:r>
    </w:p>
    <w:p w:rsidR="00C516AA" w:rsidRDefault="00C516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6AA" w:rsidRDefault="00C516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6AA" w:rsidRDefault="00B95303">
      <w:pPr>
        <w:numPr>
          <w:ilvl w:val="0"/>
          <w:numId w:val="2"/>
        </w:numPr>
        <w:tabs>
          <w:tab w:val="left" w:pos="480"/>
        </w:tabs>
        <w:ind w:left="1536" w:right="3284" w:hanging="141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7" style="position:absolute;left:0;text-align:left;margin-left:90.7pt;margin-top:14.6pt;width:12.3pt;height:53.7pt;z-index:-251655680;mso-position-horizontal-relative:page" coordorigin="1814,292" coordsize="246,1074">
            <v:group id="_x0000_s1048" style="position:absolute;left:1822;top:300;width:232;height:232" coordorigin="1822,300" coordsize="232,232">
              <v:shape id="_x0000_s1049" style="position:absolute;left:1822;top:300;width:232;height:232" coordorigin="1822,300" coordsize="232,232" path="m2053,300r-231,l1822,531r231,l2053,300xe" filled="f" strokeweight=".72pt">
                <v:path arrowok="t"/>
              </v:shape>
            </v:group>
            <v:group id="_x0000_s1046" style="position:absolute;left:1822;top:576;width:232;height:232" coordorigin="1822,576" coordsize="232,232">
              <v:shape id="_x0000_s1047" style="position:absolute;left:1822;top:576;width:232;height:232" coordorigin="1822,576" coordsize="232,232" path="m2053,576r-231,l1822,807r231,l2053,576xe" filled="f" strokeweight=".72pt">
                <v:path arrowok="t"/>
              </v:shape>
            </v:group>
            <v:group id="_x0000_s1044" style="position:absolute;left:1822;top:852;width:232;height:232" coordorigin="1822,852" coordsize="232,232">
              <v:shape id="_x0000_s1045" style="position:absolute;left:1822;top:852;width:232;height:232" coordorigin="1822,852" coordsize="232,232" path="m2053,852r-231,l1822,1083r231,l2053,852xe" filled="f" strokeweight=".72pt">
                <v:path arrowok="t"/>
              </v:shape>
            </v:group>
            <v:group id="_x0000_s1042" style="position:absolute;left:1822;top:1128;width:232;height:232" coordorigin="1822,1128" coordsize="232,232">
              <v:shape id="_x0000_s1043" style="position:absolute;left:1822;top:1128;width:232;height:232" coordorigin="1822,1128" coordsize="232,232" path="m2053,1128r-231,l1822,1359r231,l2053,1128xe" filled="f" strokeweight=".72pt">
                <v:path arrowok="t"/>
              </v:shape>
            </v:group>
            <v:group id="_x0000_s1040" style="position:absolute;left:1819;top:1125;width:237;height:237" coordorigin="1819,1125" coordsize="237,237">
              <v:shape id="_x0000_s1041" style="position:absolute;left:1819;top:1125;width:237;height:237" coordorigin="1819,1125" coordsize="237,237" path="m1819,1125r237,237e" filled="f" strokeweight=".48pt">
                <v:path arrowok="t"/>
              </v:shape>
            </v:group>
            <v:group id="_x0000_s1038" style="position:absolute;left:1819;top:1125;width:237;height:237" coordorigin="1819,1125" coordsize="237,237">
              <v:shape id="_x0000_s1039" style="position:absolute;left:1819;top:1125;width:237;height:237" coordorigin="1819,1125" coordsize="237,237" path="m2056,1125r-237,237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z w:val="24"/>
        </w:rPr>
        <w:t xml:space="preserve">Specify </w:t>
      </w:r>
      <w:r>
        <w:rPr>
          <w:rFonts w:ascii="Times New Roman"/>
          <w:b/>
          <w:spacing w:val="-1"/>
          <w:sz w:val="24"/>
        </w:rPr>
        <w:t>what</w:t>
      </w:r>
      <w:r>
        <w:rPr>
          <w:rFonts w:ascii="Times New Roman"/>
          <w:b/>
          <w:sz w:val="24"/>
        </w:rPr>
        <w:t xml:space="preserve"> criteria this proposal meets. </w:t>
      </w:r>
      <w:r>
        <w:rPr>
          <w:rFonts w:ascii="Times New Roman"/>
          <w:sz w:val="24"/>
        </w:rPr>
        <w:t xml:space="preserve">You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z w:val="24"/>
        </w:rPr>
        <w:t xml:space="preserve"> select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z w:val="24"/>
        </w:rPr>
        <w:t xml:space="preserve"> than one.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z w:val="24"/>
        </w:rPr>
        <w:t xml:space="preserve"> is needed to </w:t>
      </w:r>
      <w:r>
        <w:rPr>
          <w:rFonts w:ascii="Times New Roman"/>
          <w:spacing w:val="-1"/>
          <w:sz w:val="24"/>
        </w:rPr>
        <w:t xml:space="preserve">address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critical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life/safety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need.</w:t>
      </w:r>
    </w:p>
    <w:p w:rsidR="00C516AA" w:rsidRDefault="00B95303">
      <w:pPr>
        <w:pStyle w:val="BodyText"/>
        <w:ind w:left="1536"/>
      </w:pPr>
      <w:r>
        <w:t xml:space="preserve">The </w:t>
      </w:r>
      <w:r>
        <w:rPr>
          <w:spacing w:val="-1"/>
        </w:rPr>
        <w:t>amendment</w:t>
      </w:r>
      <w:r>
        <w:t xml:space="preserve"> is needed to </w:t>
      </w:r>
      <w:r>
        <w:rPr>
          <w:spacing w:val="-1"/>
        </w:rPr>
        <w:t>address</w:t>
      </w:r>
      <w:r>
        <w:t xml:space="preserve"> a specific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or</w:t>
      </w:r>
      <w:r>
        <w:t xml:space="preserve"> statute.</w:t>
      </w:r>
    </w:p>
    <w:p w:rsidR="00C516AA" w:rsidRDefault="00B95303">
      <w:pPr>
        <w:pStyle w:val="BodyText"/>
        <w:ind w:left="1536"/>
      </w:pPr>
      <w:r>
        <w:t xml:space="preserve">The </w:t>
      </w:r>
      <w:r>
        <w:rPr>
          <w:spacing w:val="-1"/>
        </w:rPr>
        <w:t>amendment</w:t>
      </w:r>
      <w:r>
        <w:t xml:space="preserve"> is needed for </w:t>
      </w:r>
      <w:r>
        <w:rPr>
          <w:spacing w:val="-1"/>
        </w:rPr>
        <w:t xml:space="preserve">consistency </w:t>
      </w:r>
      <w:r>
        <w:t>with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federal regulations.</w:t>
      </w:r>
    </w:p>
    <w:p w:rsidR="00C516AA" w:rsidRDefault="00B95303">
      <w:pPr>
        <w:pStyle w:val="BodyText"/>
        <w:ind w:left="1200" w:right="116" w:firstLine="336"/>
      </w:pPr>
      <w:r>
        <w:t xml:space="preserve">The </w:t>
      </w:r>
      <w:r>
        <w:rPr>
          <w:spacing w:val="-1"/>
        </w:rPr>
        <w:t>amendment</w:t>
      </w:r>
      <w:r>
        <w:t xml:space="preserve"> is needed to </w:t>
      </w:r>
      <w:r>
        <w:rPr>
          <w:spacing w:val="-1"/>
        </w:rPr>
        <w:t>address</w:t>
      </w:r>
      <w:r>
        <w:t xml:space="preserve"> a unique </w:t>
      </w:r>
      <w:r>
        <w:rPr>
          <w:spacing w:val="-1"/>
        </w:rPr>
        <w:t>character</w:t>
      </w:r>
      <w:r>
        <w:t xml:space="preserve"> of the state:  Washington uses a </w:t>
      </w:r>
      <w:r>
        <w:rPr>
          <w:spacing w:val="-1"/>
        </w:rPr>
        <w:t>modified</w:t>
      </w:r>
      <w:r>
        <w:rPr>
          <w:spacing w:val="49"/>
        </w:rPr>
        <w:t xml:space="preserve"> </w:t>
      </w:r>
      <w:r>
        <w:t xml:space="preserve">R-2 occupancy for licensed </w:t>
      </w:r>
      <w:r>
        <w:rPr>
          <w:spacing w:val="-1"/>
        </w:rPr>
        <w:t>assisted living facilities.</w:t>
      </w:r>
    </w:p>
    <w:p w:rsidR="00C516AA" w:rsidRDefault="00B95303">
      <w:pPr>
        <w:pStyle w:val="BodyText"/>
        <w:ind w:left="1595"/>
      </w:pPr>
      <w:r>
        <w:pict>
          <v:group id="_x0000_s1035" style="position:absolute;left:0;text-align:left;margin-left:91.1pt;margin-top:1.2pt;width:11.6pt;height:11.6pt;z-index:251651584;mso-position-horizontal-relative:page" coordorigin="1822,24" coordsize="232,232">
            <v:shape id="_x0000_s1036" style="position:absolute;left:1822;top:24;width:232;height:232" coordorigin="1822,24" coordsize="232,232" path="m2053,24r-231,l1822,255r231,l2053,24xe" filled="f" strokeweight=".72pt">
              <v:path arrowok="t"/>
            </v:shape>
            <w10:wrap anchorx="page"/>
          </v:group>
        </w:pict>
      </w:r>
      <w:r>
        <w:t xml:space="preserve">The </w:t>
      </w:r>
      <w:r>
        <w:rPr>
          <w:spacing w:val="-1"/>
        </w:rPr>
        <w:t>amendment</w:t>
      </w:r>
      <w:r>
        <w:t xml:space="preserve"> corrects </w:t>
      </w:r>
      <w:r>
        <w:rPr>
          <w:spacing w:val="-1"/>
        </w:rPr>
        <w:t>errors</w:t>
      </w:r>
      <w:r>
        <w:t xml:space="preserve"> and </w:t>
      </w:r>
      <w:r>
        <w:rPr>
          <w:spacing w:val="-1"/>
        </w:rPr>
        <w:t>omissions.</w:t>
      </w:r>
    </w:p>
    <w:p w:rsidR="00C516AA" w:rsidRDefault="00C516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6AA" w:rsidRDefault="00B95303">
      <w:pPr>
        <w:pStyle w:val="Heading1"/>
        <w:numPr>
          <w:ilvl w:val="0"/>
          <w:numId w:val="2"/>
        </w:numPr>
        <w:tabs>
          <w:tab w:val="left" w:pos="480"/>
          <w:tab w:val="left" w:pos="3895"/>
          <w:tab w:val="left" w:pos="4844"/>
        </w:tabs>
        <w:ind w:left="480" w:hanging="360"/>
        <w:rPr>
          <w:rFonts w:cs="Times New Roman"/>
          <w:b w:val="0"/>
          <w:bCs w:val="0"/>
        </w:rPr>
      </w:pPr>
      <w:r>
        <w:pict>
          <v:group id="_x0000_s1033" style="position:absolute;left:0;text-align:left;margin-left:209.05pt;margin-top:1.2pt;width:11.6pt;height:11.6pt;z-index:-251654656;mso-position-horizontal-relative:page" coordorigin="4181,24" coordsize="232,232">
            <v:shape id="_x0000_s1034" style="position:absolute;left:4181;top:24;width:232;height:232" coordorigin="4181,24" coordsize="232,232" path="m4412,24r-231,l4181,255r231,l4412,24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6.15pt;margin-top:.8pt;width:12.3pt;height:12.3pt;z-index:-251653632;mso-position-horizontal-relative:page" coordorigin="5123,16" coordsize="246,246">
            <v:group id="_x0000_s1031" style="position:absolute;left:5130;top:24;width:232;height:232" coordorigin="5130,24" coordsize="232,232">
              <v:shape id="_x0000_s1032" style="position:absolute;left:5130;top:24;width:232;height:232" coordorigin="5130,24" coordsize="232,232" path="m5362,24r-232,l5130,255r232,l5362,24xe" filled="f" strokeweight=".72pt">
                <v:path arrowok="t"/>
              </v:shape>
            </v:group>
            <v:group id="_x0000_s1029" style="position:absolute;left:5128;top:21;width:237;height:237" coordorigin="5128,21" coordsize="237,237">
              <v:shape id="_x0000_s1030" style="position:absolute;left:5128;top:21;width:237;height:237" coordorigin="5128,21" coordsize="237,237" path="m5128,21r236,237e" filled="f" strokeweight=".48pt">
                <v:path arrowok="t"/>
              </v:shape>
            </v:group>
            <v:group id="_x0000_s1027" style="position:absolute;left:5128;top:21;width:237;height:237" coordorigin="5128,21" coordsize="237,237">
              <v:shape id="_x0000_s1028" style="position:absolute;left:5128;top:21;width:237;height:237" coordorigin="5128,21" coordsize="237,237" path="m5364,21l5128,258e" filled="f" strokeweight=".48pt">
                <v:path arrowok="t"/>
              </v:shape>
            </v:group>
            <w10:wrap anchorx="page"/>
          </v:group>
        </w:pict>
      </w:r>
      <w:r>
        <w:t>I</w:t>
      </w:r>
      <w:r>
        <w:t>s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impact:</w:t>
      </w:r>
      <w: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spacing w:val="-1"/>
        </w:rPr>
        <w:t>No</w:t>
      </w:r>
    </w:p>
    <w:p w:rsidR="00C516AA" w:rsidRDefault="00B95303">
      <w:pPr>
        <w:pStyle w:val="BodyText"/>
        <w:ind w:firstLine="720"/>
      </w:pPr>
      <w:r>
        <w:t xml:space="preserve">Explain:  </w:t>
      </w:r>
      <w:r>
        <w:rPr>
          <w:spacing w:val="-2"/>
        </w:rPr>
        <w:t>WAC</w:t>
      </w:r>
      <w:r>
        <w:t xml:space="preserve"> 388-78A-2700 already </w:t>
      </w:r>
      <w:r>
        <w:rPr>
          <w:spacing w:val="-1"/>
        </w:rPr>
        <w:t xml:space="preserve">requires </w:t>
      </w:r>
      <w:r>
        <w:t>licensed</w:t>
      </w:r>
      <w:r>
        <w:rPr>
          <w:spacing w:val="-1"/>
        </w:rPr>
        <w:t xml:space="preserve"> </w:t>
      </w:r>
      <w:r>
        <w:t>assisted</w:t>
      </w:r>
      <w:r>
        <w:rPr>
          <w:spacing w:val="-1"/>
        </w:rPr>
        <w:t xml:space="preserve"> </w:t>
      </w:r>
      <w:r>
        <w:t>living facilities to have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plans</w:t>
      </w:r>
    </w:p>
    <w:p w:rsidR="00C516AA" w:rsidRDefault="00C516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6AA" w:rsidRDefault="00C516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16AA" w:rsidRDefault="00B95303">
      <w:pPr>
        <w:pStyle w:val="BodyText"/>
      </w:pP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completed </w:t>
      </w:r>
      <w:r>
        <w:t>proposal</w:t>
      </w:r>
      <w:r>
        <w:rPr>
          <w:spacing w:val="-1"/>
        </w:rPr>
        <w:t xml:space="preserve"> </w:t>
      </w:r>
      <w:r>
        <w:t>to:</w:t>
      </w:r>
      <w:r>
        <w:rPr>
          <w:spacing w:val="59"/>
        </w:rPr>
        <w:t xml:space="preserve"> </w:t>
      </w:r>
      <w:hyperlink r:id="rId8">
        <w:r>
          <w:rPr>
            <w:color w:val="800080"/>
            <w:spacing w:val="-1"/>
            <w:u w:val="single" w:color="800080"/>
          </w:rPr>
          <w:t>sbcc@ga.wa.gov</w:t>
        </w:r>
      </w:hyperlink>
    </w:p>
    <w:p w:rsidR="00C516AA" w:rsidRDefault="00B95303">
      <w:pPr>
        <w:pStyle w:val="BodyText"/>
        <w:spacing w:before="120"/>
        <w:ind w:left="119"/>
      </w:pPr>
      <w:r>
        <w:t xml:space="preserve">All questions </w:t>
      </w:r>
      <w:r>
        <w:rPr>
          <w:spacing w:val="-1"/>
        </w:rPr>
        <w:t>must</w:t>
      </w:r>
      <w:r>
        <w:t xml:space="preserve"> be answered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complete.</w:t>
      </w:r>
      <w:r>
        <w:rPr>
          <w:spacing w:val="59"/>
        </w:rPr>
        <w:t xml:space="preserve"> </w:t>
      </w:r>
      <w:r>
        <w:rPr>
          <w:spacing w:val="-1"/>
        </w:rPr>
        <w:t>Incomplete proposals will not be accepted.</w:t>
      </w:r>
    </w:p>
    <w:sectPr w:rsidR="00C516AA"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C5C"/>
    <w:multiLevelType w:val="hybridMultilevel"/>
    <w:tmpl w:val="68062958"/>
    <w:lvl w:ilvl="0" w:tplc="95E265A2">
      <w:start w:val="1"/>
      <w:numFmt w:val="decimal"/>
      <w:lvlText w:val="%1."/>
      <w:lvlJc w:val="left"/>
      <w:pPr>
        <w:ind w:left="8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5A2863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8E9C9F8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3C4BA5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030431A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798E3A8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66F42048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C958BAD6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47DC1D86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1">
    <w:nsid w:val="6B695B37"/>
    <w:multiLevelType w:val="multilevel"/>
    <w:tmpl w:val="9B5CC024"/>
    <w:lvl w:ilvl="0">
      <w:start w:val="404"/>
      <w:numFmt w:val="decimal"/>
      <w:lvlText w:val="%1"/>
      <w:lvlJc w:val="left"/>
      <w:pPr>
        <w:ind w:left="1539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9" w:hanging="5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259" w:hanging="649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979" w:hanging="20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4969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0" w:hanging="2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16AA"/>
    <w:rsid w:val="00B95303"/>
    <w:rsid w:val="00C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cc@ga.w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a.zarelli@doh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Company>State of Washington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CRS SBCC Proposal 14 R-2 fire safety and evac_mjz</dc:title>
  <dc:creator>mwc1303</dc:creator>
  <cp:lastModifiedBy>Bryden, Peggy (DES)</cp:lastModifiedBy>
  <cp:revision>2</cp:revision>
  <dcterms:created xsi:type="dcterms:W3CDTF">2015-03-03T17:37:00Z</dcterms:created>
  <dcterms:modified xsi:type="dcterms:W3CDTF">2015-03-04T01:40:00Z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2015-03-04T00:00:00Z</vt:filetime>
  </property>
</Properties>
</file>