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B659D" w14:textId="77777777" w:rsidR="00C10BDF" w:rsidRPr="002D6BB8" w:rsidRDefault="00C10BDF" w:rsidP="00C10BDF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2D6BB8">
        <w:rPr>
          <w:b/>
          <w:bCs/>
          <w:sz w:val="32"/>
          <w:szCs w:val="32"/>
          <w:u w:val="single"/>
        </w:rPr>
        <w:t>WASHINGTON STATE BUILDING CODE COUNCIL</w:t>
      </w:r>
    </w:p>
    <w:p w14:paraId="22EFD80B" w14:textId="7E60CC52" w:rsidR="00061FD1" w:rsidRDefault="00C10BDF" w:rsidP="00C10BDF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2D6BB8">
        <w:rPr>
          <w:b/>
          <w:bCs/>
          <w:sz w:val="32"/>
          <w:szCs w:val="32"/>
          <w:u w:val="single"/>
        </w:rPr>
        <w:t>ECONOMIC IMPACT QUESTIONNAIRE</w:t>
      </w:r>
    </w:p>
    <w:p w14:paraId="7F226CB1" w14:textId="7BEB76B5" w:rsidR="00934E4B" w:rsidRPr="00934E4B" w:rsidRDefault="00934E4B" w:rsidP="00C10BD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Description and Instructions</w:t>
      </w:r>
    </w:p>
    <w:p w14:paraId="663FEAF2" w14:textId="0B4B68EE" w:rsidR="00061FD1" w:rsidRPr="00061FD1" w:rsidRDefault="00061FD1" w:rsidP="00061FD1">
      <w:pPr>
        <w:spacing w:after="0" w:line="240" w:lineRule="auto"/>
      </w:pPr>
    </w:p>
    <w:p w14:paraId="5761FCB4" w14:textId="743CC065" w:rsidR="00061FD1" w:rsidRPr="00061FD1" w:rsidRDefault="00061FD1" w:rsidP="00061FD1">
      <w:pPr>
        <w:spacing w:after="0" w:line="240" w:lineRule="auto"/>
      </w:pPr>
      <w:r>
        <w:t>I</w:t>
      </w:r>
      <w:r w:rsidRPr="00061FD1">
        <w:t>nterested part</w:t>
      </w:r>
      <w:r>
        <w:t>ies</w:t>
      </w:r>
      <w:r w:rsidRPr="00061FD1">
        <w:t xml:space="preserve"> have been </w:t>
      </w:r>
      <w:r>
        <w:t>requested by the State Building Code Council</w:t>
      </w:r>
      <w:r w:rsidRPr="00061FD1">
        <w:t xml:space="preserve"> to review and comment on proposed rule</w:t>
      </w:r>
      <w:r>
        <w:t>s</w:t>
      </w:r>
      <w:r w:rsidRPr="00061FD1">
        <w:t xml:space="preserve"> (WAC).  Please review and make comments on the </w:t>
      </w:r>
      <w:r w:rsidR="00C10BDF">
        <w:t>proposed changes</w:t>
      </w:r>
      <w:r w:rsidRPr="00061FD1">
        <w:t xml:space="preserve">.  </w:t>
      </w:r>
    </w:p>
    <w:p w14:paraId="7FAF73E2" w14:textId="77777777" w:rsidR="00C10BDF" w:rsidRDefault="00C10BDF" w:rsidP="00061FD1">
      <w:pPr>
        <w:spacing w:after="0" w:line="240" w:lineRule="auto"/>
      </w:pPr>
    </w:p>
    <w:p w14:paraId="3B181B1E" w14:textId="77777777" w:rsidR="00BE5FB8" w:rsidRDefault="00BE5FB8" w:rsidP="00061FD1">
      <w:pPr>
        <w:spacing w:after="0" w:line="240" w:lineRule="auto"/>
      </w:pPr>
    </w:p>
    <w:p w14:paraId="0718A168" w14:textId="29785754" w:rsidR="00061FD1" w:rsidRDefault="00C10BDF" w:rsidP="00061FD1">
      <w:pPr>
        <w:spacing w:after="0" w:line="240" w:lineRule="auto"/>
      </w:pPr>
      <w:r>
        <w:t xml:space="preserve">Amendments to the </w:t>
      </w:r>
      <w:r w:rsidR="00A06BF5">
        <w:t xml:space="preserve">building </w:t>
      </w:r>
      <w:r>
        <w:t xml:space="preserve">codes adopted pursuant to </w:t>
      </w:r>
      <w:hyperlink r:id="rId6" w:history="1">
        <w:r w:rsidRPr="00C10BDF">
          <w:rPr>
            <w:rStyle w:val="Hyperlink"/>
          </w:rPr>
          <w:t>RCW 19.27.031</w:t>
        </w:r>
      </w:hyperlink>
      <w:r w:rsidR="00061FD1" w:rsidRPr="00061FD1">
        <w:t xml:space="preserve"> </w:t>
      </w:r>
      <w:r>
        <w:t xml:space="preserve">are considered </w:t>
      </w:r>
      <w:r w:rsidR="00061FD1" w:rsidRPr="00061FD1">
        <w:t>significant rule</w:t>
      </w:r>
      <w:r>
        <w:t>s</w:t>
      </w:r>
      <w:r w:rsidR="00753BB2">
        <w:t>,</w:t>
      </w:r>
      <w:r w:rsidR="00061FD1" w:rsidRPr="00061FD1">
        <w:t xml:space="preserve"> and </w:t>
      </w:r>
      <w:r w:rsidR="00753BB2">
        <w:t>responses will be used when</w:t>
      </w:r>
      <w:r w:rsidR="00061FD1" w:rsidRPr="00061FD1">
        <w:t xml:space="preserve"> draft</w:t>
      </w:r>
      <w:r w:rsidR="00753BB2">
        <w:t>ing the</w:t>
      </w:r>
      <w:r w:rsidR="00061FD1" w:rsidRPr="00061FD1">
        <w:t xml:space="preserve"> Cost-Benefit Analysis (CBA)</w:t>
      </w:r>
      <w:r>
        <w:t xml:space="preserve"> in accordance with </w:t>
      </w:r>
      <w:hyperlink r:id="rId7" w:history="1">
        <w:r w:rsidRPr="00C10BDF">
          <w:rPr>
            <w:rStyle w:val="Hyperlink"/>
          </w:rPr>
          <w:t>RCW 34.05.328</w:t>
        </w:r>
      </w:hyperlink>
      <w:r w:rsidR="00061FD1" w:rsidRPr="00061FD1">
        <w:t xml:space="preserve">.  </w:t>
      </w:r>
      <w:r w:rsidR="00A06BF5">
        <w:t>Amendments to the building codes</w:t>
      </w:r>
      <w:r w:rsidR="00753BB2">
        <w:t xml:space="preserve"> may</w:t>
      </w:r>
      <w:r w:rsidR="00A06BF5">
        <w:t xml:space="preserve"> also</w:t>
      </w:r>
      <w:r w:rsidR="00061FD1" w:rsidRPr="00061FD1">
        <w:t xml:space="preserve"> impact small businesses or small nonprofits</w:t>
      </w:r>
      <w:r w:rsidR="00753BB2">
        <w:t>, responses will be used when</w:t>
      </w:r>
      <w:r w:rsidR="00061FD1" w:rsidRPr="00061FD1">
        <w:t xml:space="preserve"> draft</w:t>
      </w:r>
      <w:r w:rsidR="00753BB2">
        <w:t>ing</w:t>
      </w:r>
      <w:r w:rsidR="00061FD1" w:rsidRPr="00061FD1">
        <w:t xml:space="preserve"> </w:t>
      </w:r>
      <w:r w:rsidR="00753BB2">
        <w:t xml:space="preserve">the </w:t>
      </w:r>
      <w:r w:rsidR="00061FD1" w:rsidRPr="00061FD1">
        <w:t>Small Businesses Economic Impact Statement</w:t>
      </w:r>
      <w:r w:rsidR="00A06BF5">
        <w:t xml:space="preserve"> required by </w:t>
      </w:r>
      <w:hyperlink r:id="rId8" w:anchor="19.85.030" w:history="1">
        <w:r w:rsidR="00A06BF5" w:rsidRPr="00A06BF5">
          <w:rPr>
            <w:rStyle w:val="Hyperlink"/>
          </w:rPr>
          <w:t>RCW 19.85.030</w:t>
        </w:r>
      </w:hyperlink>
      <w:r w:rsidR="00061FD1" w:rsidRPr="00061FD1">
        <w:t xml:space="preserve">. </w:t>
      </w:r>
    </w:p>
    <w:p w14:paraId="2F6E0D8E" w14:textId="77777777" w:rsidR="00934E4B" w:rsidRDefault="00934E4B" w:rsidP="00061FD1">
      <w:pPr>
        <w:spacing w:after="0" w:line="240" w:lineRule="auto"/>
      </w:pPr>
    </w:p>
    <w:p w14:paraId="56C4B8F9" w14:textId="77777777" w:rsidR="00BE5FB8" w:rsidRDefault="00BE5FB8" w:rsidP="00061FD1">
      <w:pPr>
        <w:spacing w:after="0" w:line="240" w:lineRule="auto"/>
      </w:pPr>
    </w:p>
    <w:p w14:paraId="35A14DD5" w14:textId="39B05765" w:rsidR="00934E4B" w:rsidRDefault="00934E4B" w:rsidP="00061FD1">
      <w:pPr>
        <w:spacing w:after="0" w:line="240" w:lineRule="auto"/>
      </w:pPr>
      <w:r>
        <w:t xml:space="preserve">Please </w:t>
      </w:r>
      <w:r w:rsidR="004662C9">
        <w:t xml:space="preserve">use the second sheet to provide comments on economic impacts for specific proposals. Commenters may submit additional sheets to comment on different proposals. Additional </w:t>
      </w:r>
      <w:r w:rsidR="00BE5FB8">
        <w:t xml:space="preserve">supporting </w:t>
      </w:r>
      <w:r w:rsidR="004662C9">
        <w:t>information may also be submitted as an attachment.</w:t>
      </w:r>
    </w:p>
    <w:p w14:paraId="01B63ED2" w14:textId="77777777" w:rsidR="00BE5FB8" w:rsidRDefault="00BE5FB8" w:rsidP="00061FD1">
      <w:pPr>
        <w:spacing w:after="0" w:line="240" w:lineRule="auto"/>
      </w:pPr>
    </w:p>
    <w:p w14:paraId="162CC901" w14:textId="77777777" w:rsidR="00BE5FB8" w:rsidRDefault="00BE5FB8" w:rsidP="00061FD1">
      <w:pPr>
        <w:spacing w:after="0" w:line="240" w:lineRule="auto"/>
      </w:pPr>
    </w:p>
    <w:p w14:paraId="30406930" w14:textId="427C2F63" w:rsidR="00BE5FB8" w:rsidRDefault="00BE5FB8" w:rsidP="00061FD1">
      <w:pPr>
        <w:spacing w:after="0" w:line="240" w:lineRule="auto"/>
      </w:pPr>
      <w:r>
        <w:t>This form may be used to provide feedback to the council until the close of the Public Comment period</w:t>
      </w:r>
      <w:r w:rsidRPr="00BE5FB8">
        <w:t xml:space="preserve"> </w:t>
      </w:r>
      <w:r>
        <w:t>at midnight</w:t>
      </w:r>
      <w:r>
        <w:t xml:space="preserve"> November 7, 2025.</w:t>
      </w:r>
    </w:p>
    <w:p w14:paraId="7E11FF25" w14:textId="77777777" w:rsidR="00A06BF5" w:rsidRDefault="00A06BF5" w:rsidP="00061FD1">
      <w:pPr>
        <w:spacing w:after="0" w:line="240" w:lineRule="auto"/>
      </w:pPr>
    </w:p>
    <w:p w14:paraId="5C1CF7B7" w14:textId="77777777" w:rsidR="002D6BB8" w:rsidRDefault="002D6BB8" w:rsidP="00061FD1">
      <w:pPr>
        <w:spacing w:after="0" w:line="240" w:lineRule="auto"/>
      </w:pPr>
    </w:p>
    <w:p w14:paraId="751FCB74" w14:textId="77777777" w:rsidR="002D6BB8" w:rsidRDefault="002D6BB8" w:rsidP="00061FD1">
      <w:pPr>
        <w:spacing w:after="0" w:line="240" w:lineRule="auto"/>
      </w:pPr>
    </w:p>
    <w:p w14:paraId="594058D7" w14:textId="77777777" w:rsidR="002D6BB8" w:rsidRDefault="002D6BB8" w:rsidP="00061FD1">
      <w:pPr>
        <w:spacing w:after="0" w:line="240" w:lineRule="auto"/>
      </w:pPr>
    </w:p>
    <w:p w14:paraId="66D2C340" w14:textId="77777777" w:rsidR="002D6BB8" w:rsidRDefault="002D6BB8" w:rsidP="00061FD1">
      <w:pPr>
        <w:spacing w:after="0" w:line="240" w:lineRule="auto"/>
      </w:pPr>
    </w:p>
    <w:p w14:paraId="1A807FBE" w14:textId="77777777" w:rsidR="002D6BB8" w:rsidRDefault="002D6BB8" w:rsidP="00061FD1">
      <w:pPr>
        <w:spacing w:after="0" w:line="240" w:lineRule="auto"/>
      </w:pPr>
    </w:p>
    <w:p w14:paraId="07C45F51" w14:textId="77777777" w:rsidR="002D6BB8" w:rsidRDefault="002D6BB8" w:rsidP="00061FD1">
      <w:pPr>
        <w:spacing w:after="0" w:line="240" w:lineRule="auto"/>
      </w:pPr>
    </w:p>
    <w:p w14:paraId="16C96A6A" w14:textId="77777777" w:rsidR="002D6BB8" w:rsidRDefault="002D6BB8" w:rsidP="00061FD1">
      <w:pPr>
        <w:spacing w:after="0" w:line="240" w:lineRule="auto"/>
      </w:pPr>
    </w:p>
    <w:p w14:paraId="5F135BFC" w14:textId="77777777" w:rsidR="002D6BB8" w:rsidRDefault="002D6BB8" w:rsidP="00061FD1">
      <w:pPr>
        <w:spacing w:after="0" w:line="240" w:lineRule="auto"/>
      </w:pPr>
    </w:p>
    <w:p w14:paraId="59921112" w14:textId="77777777" w:rsidR="002D6BB8" w:rsidRDefault="002D6BB8" w:rsidP="00061FD1">
      <w:pPr>
        <w:spacing w:after="0" w:line="240" w:lineRule="auto"/>
      </w:pPr>
    </w:p>
    <w:p w14:paraId="17B170D1" w14:textId="77777777" w:rsidR="002D6BB8" w:rsidRDefault="002D6BB8" w:rsidP="00061FD1">
      <w:pPr>
        <w:spacing w:after="0" w:line="240" w:lineRule="auto"/>
      </w:pPr>
    </w:p>
    <w:p w14:paraId="311A7114" w14:textId="77777777" w:rsidR="002D6BB8" w:rsidRDefault="002D6BB8" w:rsidP="00061FD1">
      <w:pPr>
        <w:spacing w:after="0" w:line="240" w:lineRule="auto"/>
      </w:pPr>
    </w:p>
    <w:p w14:paraId="280DFB76" w14:textId="77777777" w:rsidR="002D6BB8" w:rsidRDefault="002D6BB8" w:rsidP="00061FD1">
      <w:pPr>
        <w:spacing w:after="0" w:line="240" w:lineRule="auto"/>
      </w:pPr>
    </w:p>
    <w:p w14:paraId="06CF96E8" w14:textId="77777777" w:rsidR="002D6BB8" w:rsidRDefault="002D6BB8" w:rsidP="00061FD1">
      <w:pPr>
        <w:spacing w:after="0" w:line="240" w:lineRule="auto"/>
      </w:pPr>
    </w:p>
    <w:p w14:paraId="0A03D9B7" w14:textId="77777777" w:rsidR="002D6BB8" w:rsidRDefault="002D6BB8" w:rsidP="00061FD1">
      <w:pPr>
        <w:spacing w:after="0" w:line="240" w:lineRule="auto"/>
      </w:pPr>
    </w:p>
    <w:p w14:paraId="08FDC827" w14:textId="77777777" w:rsidR="002D6BB8" w:rsidRDefault="002D6BB8" w:rsidP="00061FD1">
      <w:pPr>
        <w:spacing w:after="0" w:line="240" w:lineRule="auto"/>
      </w:pPr>
    </w:p>
    <w:p w14:paraId="56BE637B" w14:textId="77777777" w:rsidR="002D6BB8" w:rsidRDefault="002D6BB8" w:rsidP="00061FD1">
      <w:pPr>
        <w:spacing w:after="0" w:line="240" w:lineRule="auto"/>
      </w:pPr>
    </w:p>
    <w:p w14:paraId="242ACD8C" w14:textId="77777777" w:rsidR="002D6BB8" w:rsidRDefault="002D6BB8" w:rsidP="00061FD1">
      <w:pPr>
        <w:spacing w:after="0" w:line="240" w:lineRule="auto"/>
      </w:pPr>
    </w:p>
    <w:p w14:paraId="036B0A62" w14:textId="77777777" w:rsidR="00BE5FB8" w:rsidRDefault="00BE5FB8" w:rsidP="00934E4B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14:paraId="228E86F2" w14:textId="3132C2E1" w:rsidR="00934E4B" w:rsidRPr="002D6BB8" w:rsidRDefault="00934E4B" w:rsidP="00934E4B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2D6BB8">
        <w:rPr>
          <w:b/>
          <w:bCs/>
          <w:sz w:val="32"/>
          <w:szCs w:val="32"/>
          <w:u w:val="single"/>
        </w:rPr>
        <w:t>WASHINGTON STATE BUILDING CODE COUNCIL</w:t>
      </w:r>
    </w:p>
    <w:p w14:paraId="50DBB712" w14:textId="77777777" w:rsidR="00934E4B" w:rsidRDefault="00934E4B" w:rsidP="00934E4B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2D6BB8">
        <w:rPr>
          <w:b/>
          <w:bCs/>
          <w:sz w:val="32"/>
          <w:szCs w:val="32"/>
          <w:u w:val="single"/>
        </w:rPr>
        <w:t>ECONOMIC IMPACT QUESTIONNAIRE</w:t>
      </w:r>
    </w:p>
    <w:p w14:paraId="3738E9A7" w14:textId="7096A7A9" w:rsidR="00A06BF5" w:rsidRPr="002D6BB8" w:rsidRDefault="00A06BF5" w:rsidP="00061FD1">
      <w:pPr>
        <w:spacing w:after="0" w:line="240" w:lineRule="auto"/>
        <w:rPr>
          <w:b/>
          <w:bCs/>
        </w:rPr>
      </w:pPr>
      <w:r w:rsidRPr="002D6BB8">
        <w:rPr>
          <w:b/>
          <w:bCs/>
        </w:rPr>
        <w:t>Commenter / Business Name</w:t>
      </w:r>
      <w:r w:rsidR="002D6BB8" w:rsidRPr="002D6BB8">
        <w:rPr>
          <w:b/>
          <w:bCs/>
        </w:rPr>
        <w:t xml:space="preserve">: </w:t>
      </w:r>
      <w:sdt>
        <w:sdtPr>
          <w:rPr>
            <w:b/>
            <w:bCs/>
            <w:u w:val="single"/>
          </w:rPr>
          <w:id w:val="-1391255212"/>
          <w:placeholder>
            <w:docPart w:val="FE7F0EC4FEED4FB9A6170CDD79D3FF1F"/>
          </w:placeholder>
          <w:showingPlcHdr/>
          <w:text/>
        </w:sdtPr>
        <w:sdtEndPr>
          <w:rPr>
            <w:u w:val="none"/>
          </w:rPr>
        </w:sdtEndPr>
        <w:sdtContent>
          <w:r w:rsidR="002D6BB8" w:rsidRPr="00934E4B">
            <w:rPr>
              <w:rStyle w:val="PlaceholderText"/>
              <w:u w:val="single"/>
            </w:rPr>
            <w:t>Click or tap here to enter text.</w:t>
          </w:r>
        </w:sdtContent>
      </w:sdt>
    </w:p>
    <w:p w14:paraId="56C6BDD4" w14:textId="21AE0214" w:rsidR="00A06BF5" w:rsidRPr="002D6BB8" w:rsidRDefault="002D6BB8" w:rsidP="00061FD1">
      <w:pPr>
        <w:spacing w:after="0" w:line="240" w:lineRule="auto"/>
        <w:rPr>
          <w:b/>
          <w:bCs/>
          <w:u w:val="single"/>
        </w:rPr>
      </w:pPr>
      <w:r w:rsidRPr="002D6BB8">
        <w:rPr>
          <w:b/>
          <w:bCs/>
        </w:rPr>
        <w:t>Industry Description:</w:t>
      </w:r>
      <w:r w:rsidR="00A06BF5" w:rsidRPr="002D6BB8">
        <w:rPr>
          <w:b/>
          <w:bCs/>
        </w:rPr>
        <w:t xml:space="preserve"> </w:t>
      </w:r>
      <w:sdt>
        <w:sdtPr>
          <w:rPr>
            <w:b/>
            <w:bCs/>
          </w:rPr>
          <w:id w:val="454764587"/>
          <w:placeholder>
            <w:docPart w:val="2103879DCEF24CE49FDC33836777BFD3"/>
          </w:placeholder>
          <w:showingPlcHdr/>
          <w:text/>
        </w:sdtPr>
        <w:sdtContent>
          <w:r w:rsidRPr="00934E4B">
            <w:rPr>
              <w:rStyle w:val="PlaceholderText"/>
              <w:u w:val="single"/>
            </w:rPr>
            <w:t>Click or tap here to enter text.</w:t>
          </w:r>
        </w:sdtContent>
      </w:sdt>
    </w:p>
    <w:p w14:paraId="4FA9C95F" w14:textId="27B6705A" w:rsidR="00A06BF5" w:rsidRDefault="00A06BF5" w:rsidP="00061FD1">
      <w:pPr>
        <w:spacing w:after="0" w:line="240" w:lineRule="auto"/>
      </w:pPr>
      <w:r w:rsidRPr="002D6BB8">
        <w:rPr>
          <w:b/>
          <w:bCs/>
        </w:rPr>
        <w:t>Business Size:</w:t>
      </w:r>
      <w:r w:rsidR="00BE5FB8">
        <w:rPr>
          <w:b/>
          <w:bCs/>
        </w:rPr>
        <w:tab/>
        <w:t>Number</w:t>
      </w:r>
      <w:r w:rsidRPr="002D6BB8">
        <w:rPr>
          <w:b/>
          <w:bCs/>
        </w:rPr>
        <w:t xml:space="preserve"> of Employees</w:t>
      </w:r>
      <w:r w:rsidR="002D6BB8">
        <w:rPr>
          <w:b/>
          <w:bCs/>
        </w:rPr>
        <w:t xml:space="preserve"> </w:t>
      </w:r>
      <w:sdt>
        <w:sdtPr>
          <w:id w:val="-1311249785"/>
          <w:placeholder>
            <w:docPart w:val="D094965315604334B9FD13F98823C792"/>
          </w:placeholder>
          <w:showingPlcHdr/>
          <w:text/>
        </w:sdtPr>
        <w:sdtContent>
          <w:r w:rsidR="002D6BB8">
            <w:rPr>
              <w:rStyle w:val="PlaceholderText"/>
            </w:rPr>
            <w:t>#</w:t>
          </w:r>
        </w:sdtContent>
      </w:sdt>
      <w:r w:rsidR="00BE5FB8">
        <w:rPr>
          <w:b/>
          <w:bCs/>
        </w:rPr>
        <w:tab/>
      </w:r>
      <w:r w:rsidR="00BE5FB8">
        <w:rPr>
          <w:b/>
          <w:bCs/>
        </w:rPr>
        <w:tab/>
      </w:r>
      <w:r w:rsidRPr="002D6BB8">
        <w:rPr>
          <w:b/>
          <w:bCs/>
        </w:rPr>
        <w:t xml:space="preserve">Small Business </w:t>
      </w:r>
      <w:sdt>
        <w:sdtPr>
          <w:id w:val="-1590307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B254A49" w14:textId="77777777" w:rsidR="00BE5FB8" w:rsidRDefault="00BE5FB8" w:rsidP="00061FD1">
      <w:pPr>
        <w:spacing w:after="0" w:line="240" w:lineRule="auto"/>
      </w:pPr>
    </w:p>
    <w:p w14:paraId="3AA97FD1" w14:textId="66FF0F90" w:rsidR="00BE5FB8" w:rsidRPr="00BE5FB8" w:rsidRDefault="00BE5FB8" w:rsidP="00061FD1">
      <w:pPr>
        <w:spacing w:after="0" w:line="240" w:lineRule="auto"/>
        <w:rPr>
          <w:b/>
          <w:bCs/>
        </w:rPr>
      </w:pPr>
      <w:r w:rsidRPr="00BE5FB8">
        <w:rPr>
          <w:b/>
          <w:bCs/>
        </w:rPr>
        <w:t>Code Proposal Log #</w:t>
      </w:r>
      <w:r>
        <w:rPr>
          <w:b/>
          <w:bCs/>
        </w:rPr>
        <w:t>:</w:t>
      </w:r>
      <w:r w:rsidRPr="00BE5FB8">
        <w:rPr>
          <w:b/>
          <w:bCs/>
        </w:rPr>
        <w:t xml:space="preserve"> </w:t>
      </w:r>
    </w:p>
    <w:p w14:paraId="2129A6F0" w14:textId="77777777" w:rsidR="002D6BB8" w:rsidRDefault="00061FD1" w:rsidP="00061FD1">
      <w:pPr>
        <w:spacing w:after="0" w:line="240" w:lineRule="auto"/>
      </w:pPr>
      <w:r w:rsidRPr="00061FD1">
        <w:t xml:space="preserve"> </w:t>
      </w:r>
    </w:p>
    <w:p w14:paraId="0727667F" w14:textId="26F1B140" w:rsidR="00061FD1" w:rsidRDefault="00753BB2" w:rsidP="00061FD1">
      <w:pPr>
        <w:spacing w:after="0" w:line="240" w:lineRule="auto"/>
      </w:pPr>
      <w:r>
        <w:t>Please provide comments on t</w:t>
      </w:r>
      <w:r w:rsidR="00061FD1" w:rsidRPr="00061FD1">
        <w:t xml:space="preserve">he fiscal impact and/or </w:t>
      </w:r>
      <w:r>
        <w:t>small business</w:t>
      </w:r>
      <w:r w:rsidR="00061FD1" w:rsidRPr="00061FD1">
        <w:t xml:space="preserve"> impact, if any: 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5"/>
        <w:gridCol w:w="14"/>
        <w:gridCol w:w="2565"/>
        <w:gridCol w:w="1410"/>
        <w:gridCol w:w="1576"/>
        <w:gridCol w:w="14"/>
      </w:tblGrid>
      <w:tr w:rsidR="002D6BB8" w:rsidRPr="001B754D" w14:paraId="3934853C" w14:textId="77777777" w:rsidTr="0043152B">
        <w:trPr>
          <w:trHeight w:val="300"/>
        </w:trPr>
        <w:tc>
          <w:tcPr>
            <w:tcW w:w="93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228D0" w14:textId="04016D62" w:rsidR="002D6BB8" w:rsidRPr="002D6BB8" w:rsidRDefault="002D6BB8" w:rsidP="002D6BB8">
            <w:pPr>
              <w:jc w:val="center"/>
              <w:rPr>
                <w:sz w:val="28"/>
                <w:szCs w:val="28"/>
              </w:rPr>
            </w:pPr>
            <w:r w:rsidRPr="002D6BB8">
              <w:rPr>
                <w:b/>
                <w:bCs/>
                <w:sz w:val="28"/>
                <w:szCs w:val="28"/>
              </w:rPr>
              <w:t>Probable Cost of Compliance</w:t>
            </w:r>
          </w:p>
        </w:tc>
      </w:tr>
      <w:tr w:rsidR="002D6BB8" w:rsidRPr="001B754D" w14:paraId="5A5204B5" w14:textId="77777777" w:rsidTr="0043152B">
        <w:trPr>
          <w:trHeight w:val="300"/>
        </w:trPr>
        <w:tc>
          <w:tcPr>
            <w:tcW w:w="3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82830" w14:textId="77777777" w:rsidR="002D6BB8" w:rsidRPr="001B754D" w:rsidRDefault="002D6BB8" w:rsidP="00E82D32">
            <w:r w:rsidRPr="001B754D">
              <w:rPr>
                <w:rFonts w:ascii="Arial" w:hAnsi="Arial" w:cs="Arial"/>
                <w:b/>
                <w:bCs/>
              </w:rPr>
              <w:t> </w:t>
            </w:r>
            <w:r w:rsidRPr="001B754D"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A87AA" w14:textId="6204E63F" w:rsidR="002D6BB8" w:rsidRPr="001B754D" w:rsidRDefault="002D6BB8" w:rsidP="00BE5FB8">
            <w:pPr>
              <w:jc w:val="center"/>
            </w:pPr>
            <w:r w:rsidRPr="001B754D">
              <w:t>Description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35082" w14:textId="7101DE0B" w:rsidR="002D6BB8" w:rsidRPr="001B754D" w:rsidRDefault="002D6BB8" w:rsidP="00BE5FB8">
            <w:pPr>
              <w:jc w:val="center"/>
            </w:pPr>
            <w:r w:rsidRPr="001B754D">
              <w:t>Current Cost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47D92" w14:textId="6FB0400F" w:rsidR="002D6BB8" w:rsidRPr="001B754D" w:rsidRDefault="002D6BB8" w:rsidP="00BE5FB8">
            <w:pPr>
              <w:jc w:val="center"/>
            </w:pPr>
            <w:r w:rsidRPr="001B754D">
              <w:t>Anticipated new cost</w:t>
            </w:r>
          </w:p>
        </w:tc>
      </w:tr>
      <w:tr w:rsidR="002D6BB8" w:rsidRPr="001B754D" w14:paraId="2B81AF3A" w14:textId="77777777" w:rsidTr="0043152B">
        <w:trPr>
          <w:trHeight w:val="300"/>
        </w:trPr>
        <w:tc>
          <w:tcPr>
            <w:tcW w:w="3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B7636" w14:textId="77777777" w:rsidR="002D6BB8" w:rsidRPr="001B754D" w:rsidRDefault="002D6BB8" w:rsidP="00BE5FB8">
            <w:pPr>
              <w:jc w:val="right"/>
            </w:pPr>
            <w:r w:rsidRPr="001B754D">
              <w:rPr>
                <w:b/>
                <w:bCs/>
              </w:rPr>
              <w:t>Cost of Equipment </w:t>
            </w:r>
            <w:r w:rsidRPr="001B754D"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2C304" w14:textId="57966739" w:rsidR="002D6BB8" w:rsidRPr="001B754D" w:rsidRDefault="002D6BB8" w:rsidP="00BE5FB8">
            <w:pPr>
              <w:jc w:val="center"/>
            </w:pPr>
            <w:r w:rsidRPr="001B754D">
              <w:rPr>
                <w:rFonts w:ascii="Arial" w:hAnsi="Arial" w:cs="Arial"/>
              </w:rPr>
              <w:t>     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062A6" w14:textId="4002E593" w:rsidR="002D6BB8" w:rsidRPr="001B754D" w:rsidRDefault="002D6BB8" w:rsidP="00BE5FB8">
            <w:pPr>
              <w:jc w:val="center"/>
            </w:pPr>
            <w:r w:rsidRPr="001B754D">
              <w:rPr>
                <w:rFonts w:ascii="Arial" w:hAnsi="Arial" w:cs="Arial"/>
              </w:rPr>
              <w:t>    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1526E4" w14:textId="4A2E1982" w:rsidR="002D6BB8" w:rsidRPr="001B754D" w:rsidRDefault="002D6BB8" w:rsidP="00BE5FB8">
            <w:pPr>
              <w:jc w:val="center"/>
            </w:pPr>
            <w:r w:rsidRPr="001B754D">
              <w:rPr>
                <w:rFonts w:ascii="Arial" w:hAnsi="Arial" w:cs="Arial"/>
              </w:rPr>
              <w:t>     </w:t>
            </w:r>
          </w:p>
        </w:tc>
      </w:tr>
      <w:tr w:rsidR="002D6BB8" w:rsidRPr="001B754D" w14:paraId="5189F291" w14:textId="77777777" w:rsidTr="0043152B">
        <w:trPr>
          <w:trHeight w:val="300"/>
        </w:trPr>
        <w:tc>
          <w:tcPr>
            <w:tcW w:w="3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C18F7" w14:textId="77777777" w:rsidR="002D6BB8" w:rsidRPr="001B754D" w:rsidRDefault="002D6BB8" w:rsidP="00BE5FB8">
            <w:pPr>
              <w:jc w:val="right"/>
            </w:pPr>
            <w:r w:rsidRPr="001B754D">
              <w:rPr>
                <w:b/>
                <w:bCs/>
              </w:rPr>
              <w:t>Supplies (types, amount) </w:t>
            </w:r>
            <w:r w:rsidRPr="001B754D"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68DDB" w14:textId="659579A6" w:rsidR="002D6BB8" w:rsidRPr="001B754D" w:rsidRDefault="002D6BB8" w:rsidP="00BE5FB8">
            <w:pPr>
              <w:jc w:val="center"/>
            </w:pPr>
            <w:r w:rsidRPr="001B754D">
              <w:rPr>
                <w:rFonts w:ascii="Arial" w:hAnsi="Arial" w:cs="Arial"/>
              </w:rPr>
              <w:t>     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CC108" w14:textId="3268C4F3" w:rsidR="002D6BB8" w:rsidRPr="001B754D" w:rsidRDefault="002D6BB8" w:rsidP="00BE5FB8">
            <w:pPr>
              <w:jc w:val="center"/>
            </w:pPr>
            <w:r w:rsidRPr="001B754D">
              <w:rPr>
                <w:rFonts w:ascii="Arial" w:hAnsi="Arial" w:cs="Arial"/>
              </w:rPr>
              <w:t>     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C62BC4" w14:textId="78586A7A" w:rsidR="002D6BB8" w:rsidRPr="001B754D" w:rsidRDefault="002D6BB8" w:rsidP="00BE5FB8">
            <w:pPr>
              <w:jc w:val="center"/>
            </w:pPr>
            <w:r w:rsidRPr="001B754D">
              <w:rPr>
                <w:rFonts w:ascii="Arial" w:hAnsi="Arial" w:cs="Arial"/>
              </w:rPr>
              <w:t>     </w:t>
            </w:r>
          </w:p>
        </w:tc>
      </w:tr>
      <w:tr w:rsidR="002D6BB8" w:rsidRPr="001B754D" w14:paraId="54839011" w14:textId="77777777" w:rsidTr="0043152B">
        <w:trPr>
          <w:trHeight w:val="300"/>
        </w:trPr>
        <w:tc>
          <w:tcPr>
            <w:tcW w:w="3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B81E3" w14:textId="77777777" w:rsidR="002D6BB8" w:rsidRPr="001B754D" w:rsidRDefault="002D6BB8" w:rsidP="00BE5FB8">
            <w:pPr>
              <w:jc w:val="right"/>
            </w:pPr>
            <w:r w:rsidRPr="001B754D">
              <w:rPr>
                <w:b/>
                <w:bCs/>
              </w:rPr>
              <w:t>Labor (show hours multiplied by the cost per hour) </w:t>
            </w:r>
            <w:r w:rsidRPr="001B754D"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2B9CF" w14:textId="72F9C01B" w:rsidR="002D6BB8" w:rsidRPr="001B754D" w:rsidRDefault="002D6BB8" w:rsidP="00BE5FB8">
            <w:pPr>
              <w:jc w:val="center"/>
            </w:pPr>
            <w:r w:rsidRPr="001B754D">
              <w:rPr>
                <w:rFonts w:ascii="Arial" w:hAnsi="Arial" w:cs="Arial"/>
              </w:rPr>
              <w:t>     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EF398" w14:textId="724BBA53" w:rsidR="002D6BB8" w:rsidRPr="001B754D" w:rsidRDefault="002D6BB8" w:rsidP="00BE5FB8">
            <w:pPr>
              <w:jc w:val="center"/>
            </w:pPr>
            <w:r w:rsidRPr="001B754D">
              <w:rPr>
                <w:rFonts w:ascii="Arial" w:hAnsi="Arial" w:cs="Arial"/>
              </w:rPr>
              <w:t>     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3ED4D" w14:textId="5E37FF5B" w:rsidR="002D6BB8" w:rsidRPr="001B754D" w:rsidRDefault="002D6BB8" w:rsidP="00BE5FB8">
            <w:pPr>
              <w:jc w:val="center"/>
            </w:pPr>
            <w:r w:rsidRPr="001B754D">
              <w:rPr>
                <w:rFonts w:ascii="Arial" w:hAnsi="Arial" w:cs="Arial"/>
              </w:rPr>
              <w:t>     </w:t>
            </w:r>
          </w:p>
        </w:tc>
      </w:tr>
      <w:tr w:rsidR="002D6BB8" w:rsidRPr="001B754D" w14:paraId="7EC86C85" w14:textId="77777777" w:rsidTr="0043152B">
        <w:trPr>
          <w:trHeight w:val="300"/>
        </w:trPr>
        <w:tc>
          <w:tcPr>
            <w:tcW w:w="3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AC7FF" w14:textId="77777777" w:rsidR="002D6BB8" w:rsidRPr="001B754D" w:rsidRDefault="002D6BB8" w:rsidP="00BE5FB8">
            <w:pPr>
              <w:jc w:val="right"/>
            </w:pPr>
            <w:r w:rsidRPr="001B754D">
              <w:rPr>
                <w:b/>
                <w:bCs/>
              </w:rPr>
              <w:t>Training</w:t>
            </w:r>
            <w:r w:rsidRPr="001B754D"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76A17" w14:textId="254C33FB" w:rsidR="002D6BB8" w:rsidRPr="001B754D" w:rsidRDefault="002D6BB8" w:rsidP="00BE5FB8">
            <w:pPr>
              <w:jc w:val="center"/>
            </w:pPr>
            <w:r w:rsidRPr="001B754D">
              <w:rPr>
                <w:rFonts w:ascii="Arial" w:hAnsi="Arial" w:cs="Arial"/>
              </w:rPr>
              <w:t>     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DAFC7" w14:textId="7772E990" w:rsidR="002D6BB8" w:rsidRPr="001B754D" w:rsidRDefault="002D6BB8" w:rsidP="00BE5FB8">
            <w:pPr>
              <w:jc w:val="center"/>
            </w:pPr>
            <w:r w:rsidRPr="001B754D">
              <w:rPr>
                <w:rFonts w:ascii="Arial" w:hAnsi="Arial" w:cs="Arial"/>
              </w:rPr>
              <w:t>     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D1A58" w14:textId="0E774129" w:rsidR="002D6BB8" w:rsidRPr="001B754D" w:rsidRDefault="002D6BB8" w:rsidP="00BE5FB8">
            <w:pPr>
              <w:jc w:val="center"/>
            </w:pPr>
            <w:r w:rsidRPr="001B754D">
              <w:rPr>
                <w:rFonts w:ascii="Arial" w:hAnsi="Arial" w:cs="Arial"/>
              </w:rPr>
              <w:t>     </w:t>
            </w:r>
          </w:p>
        </w:tc>
      </w:tr>
      <w:tr w:rsidR="002D6BB8" w:rsidRPr="001B754D" w14:paraId="02B5A6E1" w14:textId="77777777" w:rsidTr="0043152B">
        <w:trPr>
          <w:trHeight w:val="300"/>
        </w:trPr>
        <w:tc>
          <w:tcPr>
            <w:tcW w:w="3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82040" w14:textId="77777777" w:rsidR="002D6BB8" w:rsidRPr="001B754D" w:rsidRDefault="002D6BB8" w:rsidP="00BE5FB8">
            <w:pPr>
              <w:jc w:val="right"/>
            </w:pPr>
            <w:r w:rsidRPr="001B754D">
              <w:rPr>
                <w:b/>
                <w:bCs/>
              </w:rPr>
              <w:t>Professional Services</w:t>
            </w:r>
            <w:r w:rsidRPr="001B754D"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A33DA" w14:textId="100B8183" w:rsidR="002D6BB8" w:rsidRPr="001B754D" w:rsidRDefault="002D6BB8" w:rsidP="00BE5FB8">
            <w:pPr>
              <w:jc w:val="center"/>
            </w:pPr>
            <w:r w:rsidRPr="001B754D">
              <w:rPr>
                <w:rFonts w:ascii="Arial" w:hAnsi="Arial" w:cs="Arial"/>
              </w:rPr>
              <w:t>     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43506" w14:textId="24743A3C" w:rsidR="002D6BB8" w:rsidRPr="001B754D" w:rsidRDefault="002D6BB8" w:rsidP="00BE5FB8">
            <w:pPr>
              <w:jc w:val="center"/>
            </w:pPr>
            <w:r w:rsidRPr="001B754D">
              <w:rPr>
                <w:rFonts w:ascii="Arial" w:hAnsi="Arial" w:cs="Arial"/>
              </w:rPr>
              <w:t>     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2E05A" w14:textId="19EAD9C1" w:rsidR="002D6BB8" w:rsidRPr="001B754D" w:rsidRDefault="002D6BB8" w:rsidP="00BE5FB8">
            <w:pPr>
              <w:jc w:val="center"/>
            </w:pPr>
            <w:r w:rsidRPr="001B754D">
              <w:rPr>
                <w:rFonts w:ascii="Arial" w:hAnsi="Arial" w:cs="Arial"/>
              </w:rPr>
              <w:t>     </w:t>
            </w:r>
          </w:p>
        </w:tc>
      </w:tr>
      <w:tr w:rsidR="002D6BB8" w:rsidRPr="001B754D" w14:paraId="4EBAAA91" w14:textId="77777777" w:rsidTr="0043152B">
        <w:trPr>
          <w:trHeight w:val="300"/>
        </w:trPr>
        <w:tc>
          <w:tcPr>
            <w:tcW w:w="3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FB279" w14:textId="77777777" w:rsidR="002D6BB8" w:rsidRPr="001B754D" w:rsidRDefault="002D6BB8" w:rsidP="00BE5FB8">
            <w:pPr>
              <w:jc w:val="right"/>
            </w:pPr>
            <w:r w:rsidRPr="001B754D">
              <w:rPr>
                <w:b/>
                <w:bCs/>
              </w:rPr>
              <w:t>Increased administrative costs</w:t>
            </w:r>
            <w:r w:rsidRPr="001B754D"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E904B" w14:textId="61B07F4D" w:rsidR="002D6BB8" w:rsidRPr="001B754D" w:rsidRDefault="002D6BB8" w:rsidP="00BE5FB8">
            <w:pPr>
              <w:jc w:val="center"/>
            </w:pPr>
            <w:r w:rsidRPr="001B754D">
              <w:rPr>
                <w:rFonts w:ascii="Arial" w:hAnsi="Arial" w:cs="Arial"/>
              </w:rPr>
              <w:t>     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270E8" w14:textId="4B10A409" w:rsidR="002D6BB8" w:rsidRPr="001B754D" w:rsidRDefault="002D6BB8" w:rsidP="00BE5FB8">
            <w:pPr>
              <w:jc w:val="center"/>
            </w:pPr>
            <w:r w:rsidRPr="001B754D">
              <w:rPr>
                <w:rFonts w:ascii="Arial" w:hAnsi="Arial" w:cs="Arial"/>
              </w:rPr>
              <w:t>     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217DE" w14:textId="5871B8CC" w:rsidR="002D6BB8" w:rsidRPr="001B754D" w:rsidRDefault="002D6BB8" w:rsidP="00BE5FB8">
            <w:pPr>
              <w:jc w:val="center"/>
            </w:pPr>
            <w:r w:rsidRPr="001B754D">
              <w:rPr>
                <w:rFonts w:ascii="Arial" w:hAnsi="Arial" w:cs="Arial"/>
              </w:rPr>
              <w:t>     </w:t>
            </w:r>
          </w:p>
        </w:tc>
      </w:tr>
      <w:tr w:rsidR="002D6BB8" w:rsidRPr="001B754D" w14:paraId="4C13182F" w14:textId="77777777" w:rsidTr="0043152B">
        <w:trPr>
          <w:trHeight w:val="300"/>
        </w:trPr>
        <w:tc>
          <w:tcPr>
            <w:tcW w:w="3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E4D85" w14:textId="77777777" w:rsidR="002D6BB8" w:rsidRPr="001B754D" w:rsidRDefault="002D6BB8" w:rsidP="00BE5FB8">
            <w:pPr>
              <w:jc w:val="right"/>
            </w:pPr>
            <w:r w:rsidRPr="001B754D">
              <w:rPr>
                <w:b/>
                <w:bCs/>
              </w:rPr>
              <w:t>Reporting</w:t>
            </w:r>
            <w:r w:rsidRPr="001B754D"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0E726" w14:textId="1DCB478C" w:rsidR="002D6BB8" w:rsidRPr="001B754D" w:rsidRDefault="002D6BB8" w:rsidP="00BE5FB8">
            <w:pPr>
              <w:jc w:val="center"/>
            </w:pPr>
            <w:r w:rsidRPr="001B754D">
              <w:rPr>
                <w:rFonts w:ascii="Arial" w:hAnsi="Arial" w:cs="Arial"/>
              </w:rPr>
              <w:t>     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04BA2" w14:textId="1A848CBF" w:rsidR="002D6BB8" w:rsidRPr="001B754D" w:rsidRDefault="002D6BB8" w:rsidP="00BE5FB8">
            <w:pPr>
              <w:jc w:val="center"/>
            </w:pPr>
            <w:r w:rsidRPr="001B754D">
              <w:rPr>
                <w:rFonts w:ascii="Arial" w:hAnsi="Arial" w:cs="Arial"/>
              </w:rPr>
              <w:t>     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273D9" w14:textId="6A18286B" w:rsidR="002D6BB8" w:rsidRPr="001B754D" w:rsidRDefault="002D6BB8" w:rsidP="00BE5FB8">
            <w:pPr>
              <w:jc w:val="center"/>
            </w:pPr>
            <w:r w:rsidRPr="001B754D">
              <w:rPr>
                <w:rFonts w:ascii="Arial" w:hAnsi="Arial" w:cs="Arial"/>
              </w:rPr>
              <w:t>     </w:t>
            </w:r>
          </w:p>
        </w:tc>
      </w:tr>
      <w:tr w:rsidR="002D6BB8" w:rsidRPr="001B754D" w14:paraId="39C11A15" w14:textId="77777777" w:rsidTr="0043152B">
        <w:trPr>
          <w:trHeight w:val="300"/>
        </w:trPr>
        <w:tc>
          <w:tcPr>
            <w:tcW w:w="3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3A070" w14:textId="77777777" w:rsidR="002D6BB8" w:rsidRPr="001B754D" w:rsidRDefault="002D6BB8" w:rsidP="00BE5FB8">
            <w:pPr>
              <w:jc w:val="right"/>
            </w:pPr>
            <w:r w:rsidRPr="001B754D">
              <w:rPr>
                <w:b/>
                <w:bCs/>
              </w:rPr>
              <w:t>Record Keeping</w:t>
            </w:r>
            <w:r w:rsidRPr="001B754D"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EA89B" w14:textId="3BD37114" w:rsidR="002D6BB8" w:rsidRPr="001B754D" w:rsidRDefault="002D6BB8" w:rsidP="00BE5FB8">
            <w:pPr>
              <w:jc w:val="center"/>
            </w:pPr>
            <w:r w:rsidRPr="001B754D">
              <w:rPr>
                <w:rFonts w:ascii="Arial" w:hAnsi="Arial" w:cs="Arial"/>
              </w:rPr>
              <w:t>     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6F377" w14:textId="39A5EECC" w:rsidR="002D6BB8" w:rsidRPr="001B754D" w:rsidRDefault="002D6BB8" w:rsidP="00BE5FB8">
            <w:pPr>
              <w:jc w:val="center"/>
            </w:pPr>
            <w:r w:rsidRPr="001B754D">
              <w:rPr>
                <w:rFonts w:ascii="Arial" w:hAnsi="Arial" w:cs="Arial"/>
              </w:rPr>
              <w:t>     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6D5B3" w14:textId="2DC6DC7B" w:rsidR="002D6BB8" w:rsidRPr="001B754D" w:rsidRDefault="002D6BB8" w:rsidP="00BE5FB8">
            <w:pPr>
              <w:jc w:val="center"/>
            </w:pPr>
            <w:r w:rsidRPr="001B754D">
              <w:rPr>
                <w:rFonts w:ascii="Arial" w:hAnsi="Arial" w:cs="Arial"/>
              </w:rPr>
              <w:t>     </w:t>
            </w:r>
          </w:p>
        </w:tc>
      </w:tr>
      <w:tr w:rsidR="002D6BB8" w:rsidRPr="001B754D" w14:paraId="0C871C05" w14:textId="77777777" w:rsidTr="0043152B">
        <w:trPr>
          <w:trHeight w:val="300"/>
        </w:trPr>
        <w:tc>
          <w:tcPr>
            <w:tcW w:w="3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25A64" w14:textId="77777777" w:rsidR="002D6BB8" w:rsidRPr="001B754D" w:rsidRDefault="002D6BB8" w:rsidP="00BE5FB8">
            <w:pPr>
              <w:jc w:val="right"/>
            </w:pPr>
            <w:r w:rsidRPr="001B754D">
              <w:rPr>
                <w:b/>
                <w:bCs/>
              </w:rPr>
              <w:t>(Additional Costs)</w:t>
            </w:r>
            <w:r w:rsidRPr="001B754D"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2821A" w14:textId="41052264" w:rsidR="002D6BB8" w:rsidRPr="001B754D" w:rsidRDefault="002D6BB8" w:rsidP="00BE5FB8">
            <w:pPr>
              <w:jc w:val="center"/>
            </w:pPr>
            <w:r w:rsidRPr="001B754D">
              <w:rPr>
                <w:rFonts w:ascii="Arial" w:hAnsi="Arial" w:cs="Arial"/>
              </w:rPr>
              <w:t>     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5D5C5" w14:textId="7D0529A5" w:rsidR="002D6BB8" w:rsidRPr="001B754D" w:rsidRDefault="002D6BB8" w:rsidP="00BE5FB8">
            <w:pPr>
              <w:jc w:val="center"/>
            </w:pPr>
            <w:r w:rsidRPr="001B754D">
              <w:rPr>
                <w:rFonts w:ascii="Arial" w:hAnsi="Arial" w:cs="Arial"/>
              </w:rPr>
              <w:t>     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6B47E" w14:textId="4A1B9E8B" w:rsidR="002D6BB8" w:rsidRPr="001B754D" w:rsidRDefault="002D6BB8" w:rsidP="00BE5FB8">
            <w:pPr>
              <w:jc w:val="center"/>
            </w:pPr>
            <w:r w:rsidRPr="001B754D">
              <w:rPr>
                <w:rFonts w:ascii="Arial" w:hAnsi="Arial" w:cs="Arial"/>
              </w:rPr>
              <w:t>     </w:t>
            </w:r>
          </w:p>
        </w:tc>
      </w:tr>
      <w:tr w:rsidR="002D6BB8" w:rsidRPr="001B754D" w14:paraId="7834F9EA" w14:textId="77777777" w:rsidTr="0043152B">
        <w:trPr>
          <w:trHeight w:val="300"/>
        </w:trPr>
        <w:tc>
          <w:tcPr>
            <w:tcW w:w="3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AA1EA" w14:textId="77777777" w:rsidR="002D6BB8" w:rsidRPr="001B754D" w:rsidRDefault="002D6BB8" w:rsidP="00BE5FB8">
            <w:pPr>
              <w:jc w:val="right"/>
            </w:pPr>
            <w:r w:rsidRPr="001B754D">
              <w:rPr>
                <w:b/>
                <w:bCs/>
              </w:rPr>
              <w:t>(Additional Costs)</w:t>
            </w:r>
            <w:r w:rsidRPr="001B754D"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26D64" w14:textId="209E213A" w:rsidR="002D6BB8" w:rsidRPr="001B754D" w:rsidRDefault="002D6BB8" w:rsidP="00BE5FB8">
            <w:pPr>
              <w:jc w:val="center"/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B77EE" w14:textId="6D6D62AB" w:rsidR="002D6BB8" w:rsidRPr="001B754D" w:rsidRDefault="002D6BB8" w:rsidP="00BE5FB8">
            <w:pPr>
              <w:jc w:val="center"/>
            </w:pP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4E729" w14:textId="186F2798" w:rsidR="002D6BB8" w:rsidRPr="001B754D" w:rsidRDefault="002D6BB8" w:rsidP="00BE5FB8">
            <w:pPr>
              <w:jc w:val="center"/>
            </w:pPr>
          </w:p>
        </w:tc>
      </w:tr>
      <w:tr w:rsidR="002D6BB8" w:rsidRPr="001B754D" w14:paraId="23B12EE2" w14:textId="77777777" w:rsidTr="0043152B">
        <w:trPr>
          <w:gridAfter w:val="1"/>
          <w:wAfter w:w="14" w:type="dxa"/>
          <w:trHeight w:val="45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F92A32" w14:textId="77777777" w:rsidR="002D6BB8" w:rsidRDefault="002D6BB8" w:rsidP="00BE5FB8">
            <w:pPr>
              <w:jc w:val="right"/>
            </w:pPr>
            <w:r w:rsidRPr="001B754D">
              <w:rPr>
                <w:b/>
                <w:bCs/>
              </w:rPr>
              <w:t>Explain if compliance with the rule will cause businesses to lose sales revenue</w:t>
            </w:r>
            <w:r>
              <w:rPr>
                <w:b/>
                <w:bCs/>
              </w:rPr>
              <w:t xml:space="preserve"> or jobs</w:t>
            </w:r>
            <w:r w:rsidRPr="001B754D">
              <w:rPr>
                <w:b/>
                <w:bCs/>
              </w:rPr>
              <w:t>.</w:t>
            </w:r>
            <w:r w:rsidRPr="001B754D">
              <w:t> </w:t>
            </w:r>
          </w:p>
          <w:p w14:paraId="79329B58" w14:textId="77777777" w:rsidR="0043152B" w:rsidRDefault="0043152B" w:rsidP="00BE5FB8">
            <w:pPr>
              <w:jc w:val="right"/>
            </w:pPr>
          </w:p>
          <w:p w14:paraId="1D1D4848" w14:textId="7C07277C" w:rsidR="0043152B" w:rsidRPr="001B754D" w:rsidRDefault="0043152B" w:rsidP="00BE5FB8">
            <w:pPr>
              <w:jc w:val="right"/>
            </w:pPr>
          </w:p>
        </w:tc>
        <w:tc>
          <w:tcPr>
            <w:tcW w:w="55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6AB512" w14:textId="77777777" w:rsidR="002D6BB8" w:rsidRPr="001B754D" w:rsidRDefault="002D6BB8" w:rsidP="00E82D32">
            <w:r w:rsidRPr="001B754D">
              <w:t> </w:t>
            </w:r>
          </w:p>
        </w:tc>
      </w:tr>
    </w:tbl>
    <w:p w14:paraId="0D93D71A" w14:textId="336CA544" w:rsidR="00061FD1" w:rsidRPr="00061FD1" w:rsidRDefault="00061FD1" w:rsidP="0043152B">
      <w:pPr>
        <w:spacing w:after="0" w:line="240" w:lineRule="auto"/>
      </w:pPr>
    </w:p>
    <w:sectPr w:rsidR="00061FD1" w:rsidRPr="00061FD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9D466" w14:textId="77777777" w:rsidR="00934E4B" w:rsidRDefault="00934E4B" w:rsidP="00934E4B">
      <w:pPr>
        <w:spacing w:after="0" w:line="240" w:lineRule="auto"/>
      </w:pPr>
      <w:r>
        <w:separator/>
      </w:r>
    </w:p>
  </w:endnote>
  <w:endnote w:type="continuationSeparator" w:id="0">
    <w:p w14:paraId="48BAC4BA" w14:textId="77777777" w:rsidR="00934E4B" w:rsidRDefault="00934E4B" w:rsidP="00934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57B7C" w14:textId="114EC481" w:rsidR="00934E4B" w:rsidRDefault="00934E4B" w:rsidP="00934E4B">
    <w:pPr>
      <w:spacing w:after="0" w:line="240" w:lineRule="auto"/>
      <w:rPr>
        <w:sz w:val="14"/>
        <w:szCs w:val="14"/>
      </w:rPr>
    </w:pPr>
    <w:r>
      <w:rPr>
        <w:sz w:val="14"/>
        <w:szCs w:val="14"/>
      </w:rPr>
      <w:t>Send Responses to:</w:t>
    </w:r>
  </w:p>
  <w:p w14:paraId="6963223F" w14:textId="0B021ED5" w:rsidR="00934E4B" w:rsidRPr="00934E4B" w:rsidRDefault="00934E4B" w:rsidP="00934E4B">
    <w:pPr>
      <w:spacing w:after="0" w:line="240" w:lineRule="auto"/>
      <w:rPr>
        <w:sz w:val="14"/>
        <w:szCs w:val="14"/>
      </w:rPr>
    </w:pPr>
    <w:r w:rsidRPr="00934E4B">
      <w:rPr>
        <w:sz w:val="14"/>
        <w:szCs w:val="14"/>
      </w:rPr>
      <w:t>Washington State Building Code Council</w:t>
    </w:r>
  </w:p>
  <w:p w14:paraId="1B25C253" w14:textId="77777777" w:rsidR="00934E4B" w:rsidRPr="00934E4B" w:rsidRDefault="00934E4B" w:rsidP="00934E4B">
    <w:pPr>
      <w:spacing w:after="0" w:line="240" w:lineRule="auto"/>
      <w:rPr>
        <w:sz w:val="14"/>
        <w:szCs w:val="14"/>
      </w:rPr>
    </w:pPr>
    <w:r w:rsidRPr="00934E4B">
      <w:rPr>
        <w:sz w:val="14"/>
        <w:szCs w:val="14"/>
      </w:rPr>
      <w:t>1500 Jefferson St SE</w:t>
    </w:r>
  </w:p>
  <w:p w14:paraId="129CB229" w14:textId="77777777" w:rsidR="00934E4B" w:rsidRPr="00934E4B" w:rsidRDefault="00934E4B" w:rsidP="00934E4B">
    <w:pPr>
      <w:spacing w:after="0" w:line="240" w:lineRule="auto"/>
      <w:rPr>
        <w:sz w:val="14"/>
        <w:szCs w:val="14"/>
      </w:rPr>
    </w:pPr>
    <w:r w:rsidRPr="00934E4B">
      <w:rPr>
        <w:sz w:val="14"/>
        <w:szCs w:val="14"/>
      </w:rPr>
      <w:t>Olympia WA, 98501</w:t>
    </w:r>
  </w:p>
  <w:p w14:paraId="206B97BA" w14:textId="77777777" w:rsidR="00934E4B" w:rsidRPr="00934E4B" w:rsidRDefault="00934E4B" w:rsidP="00934E4B">
    <w:pPr>
      <w:spacing w:after="0" w:line="240" w:lineRule="auto"/>
      <w:rPr>
        <w:sz w:val="14"/>
        <w:szCs w:val="14"/>
      </w:rPr>
    </w:pPr>
    <w:r w:rsidRPr="00934E4B">
      <w:rPr>
        <w:sz w:val="14"/>
        <w:szCs w:val="14"/>
      </w:rPr>
      <w:t xml:space="preserve">Email: </w:t>
    </w:r>
    <w:hyperlink r:id="rId1" w:history="1">
      <w:r w:rsidRPr="00934E4B">
        <w:rPr>
          <w:rStyle w:val="Hyperlink"/>
          <w:sz w:val="14"/>
          <w:szCs w:val="14"/>
        </w:rPr>
        <w:t>sbcc@des.wa.gov</w:t>
      </w:r>
    </w:hyperlink>
    <w:r w:rsidRPr="00934E4B">
      <w:rPr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E1A4D" w14:textId="77777777" w:rsidR="00934E4B" w:rsidRDefault="00934E4B" w:rsidP="00934E4B">
      <w:pPr>
        <w:spacing w:after="0" w:line="240" w:lineRule="auto"/>
      </w:pPr>
      <w:r>
        <w:separator/>
      </w:r>
    </w:p>
  </w:footnote>
  <w:footnote w:type="continuationSeparator" w:id="0">
    <w:p w14:paraId="37B7CDF4" w14:textId="77777777" w:rsidR="00934E4B" w:rsidRDefault="00934E4B" w:rsidP="00934E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D1"/>
    <w:rsid w:val="000058BD"/>
    <w:rsid w:val="00061FD1"/>
    <w:rsid w:val="000C59F2"/>
    <w:rsid w:val="00204A1B"/>
    <w:rsid w:val="002D6BB8"/>
    <w:rsid w:val="0043152B"/>
    <w:rsid w:val="004662C9"/>
    <w:rsid w:val="005D7BEE"/>
    <w:rsid w:val="00753BB2"/>
    <w:rsid w:val="007C520C"/>
    <w:rsid w:val="007D7A65"/>
    <w:rsid w:val="00934E4B"/>
    <w:rsid w:val="00934FA6"/>
    <w:rsid w:val="0099178A"/>
    <w:rsid w:val="00A06BF5"/>
    <w:rsid w:val="00A57DC7"/>
    <w:rsid w:val="00B2217C"/>
    <w:rsid w:val="00BE5FB8"/>
    <w:rsid w:val="00C10BDF"/>
    <w:rsid w:val="00CA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D17A4"/>
  <w15:chartTrackingRefBased/>
  <w15:docId w15:val="{27DA5928-F447-4A6C-8F60-EBDFA6DB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F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F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F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F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F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F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F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F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F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F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F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F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F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F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F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F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F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1F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1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F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1F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1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1F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1F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1F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F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F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1F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61F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FD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53BB2"/>
    <w:rPr>
      <w:color w:val="666666"/>
    </w:rPr>
  </w:style>
  <w:style w:type="table" w:styleId="TableGrid">
    <w:name w:val="Table Grid"/>
    <w:basedOn w:val="TableNormal"/>
    <w:uiPriority w:val="39"/>
    <w:rsid w:val="0075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10BD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4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E4B"/>
  </w:style>
  <w:style w:type="paragraph" w:styleId="Footer">
    <w:name w:val="footer"/>
    <w:basedOn w:val="Normal"/>
    <w:link w:val="FooterChar"/>
    <w:uiPriority w:val="99"/>
    <w:unhideWhenUsed/>
    <w:rsid w:val="00934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rcw/default.aspx?cite=19.85&amp;full=tru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pp.leg.wa.gov/RCW/default.aspx?cite=34.05.32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leg.wa.gov/RCW/default.aspx?cite=19.27.031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bcc@des.wa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E7F0EC4FEED4FB9A6170CDD79D3F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B4956-D65A-4C7F-AFCF-AB3C2246A438}"/>
      </w:docPartPr>
      <w:docPartBody>
        <w:p w:rsidR="00A65616" w:rsidRDefault="00A65616" w:rsidP="00A65616">
          <w:pPr>
            <w:pStyle w:val="FE7F0EC4FEED4FB9A6170CDD79D3FF1F2"/>
          </w:pPr>
          <w:r w:rsidRPr="008F2F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03879DCEF24CE49FDC33836777B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98EF4-6A0A-4261-9A94-A56C2EF1C648}"/>
      </w:docPartPr>
      <w:docPartBody>
        <w:p w:rsidR="00A65616" w:rsidRDefault="00A65616" w:rsidP="00A65616">
          <w:pPr>
            <w:pStyle w:val="2103879DCEF24CE49FDC33836777BFD32"/>
          </w:pPr>
          <w:r w:rsidRPr="008F2F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94965315604334B9FD13F98823C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E7E47-4470-4D14-89DF-ACFB8EEEEAC7}"/>
      </w:docPartPr>
      <w:docPartBody>
        <w:p w:rsidR="00A65616" w:rsidRDefault="00A65616" w:rsidP="00A65616">
          <w:pPr>
            <w:pStyle w:val="D094965315604334B9FD13F98823C7922"/>
          </w:pPr>
          <w:r>
            <w:rPr>
              <w:rStyle w:val="PlaceholderText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C72"/>
    <w:rsid w:val="00330C72"/>
    <w:rsid w:val="005D7BEE"/>
    <w:rsid w:val="00A65616"/>
    <w:rsid w:val="00CA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5616"/>
    <w:rPr>
      <w:color w:val="666666"/>
    </w:rPr>
  </w:style>
  <w:style w:type="paragraph" w:customStyle="1" w:styleId="748F2270DFD044E2BAB49382CE41A9F5">
    <w:name w:val="748F2270DFD044E2BAB49382CE41A9F5"/>
    <w:rsid w:val="00A65616"/>
    <w:rPr>
      <w:rFonts w:eastAsiaTheme="minorHAnsi"/>
    </w:rPr>
  </w:style>
  <w:style w:type="paragraph" w:customStyle="1" w:styleId="0959BA1EE4A24F1BB5C86F55D80C8B03">
    <w:name w:val="0959BA1EE4A24F1BB5C86F55D80C8B03"/>
    <w:rsid w:val="00A65616"/>
    <w:rPr>
      <w:rFonts w:eastAsiaTheme="minorHAnsi"/>
    </w:rPr>
  </w:style>
  <w:style w:type="paragraph" w:customStyle="1" w:styleId="AF3061D4E16F4F19ABE15A02B9A2408C">
    <w:name w:val="AF3061D4E16F4F19ABE15A02B9A2408C"/>
    <w:rsid w:val="00A65616"/>
    <w:rPr>
      <w:rFonts w:eastAsiaTheme="minorHAnsi"/>
    </w:rPr>
  </w:style>
  <w:style w:type="paragraph" w:customStyle="1" w:styleId="18EED7D394804715A5546D72035AC68D">
    <w:name w:val="18EED7D394804715A5546D72035AC68D"/>
    <w:rsid w:val="00A65616"/>
    <w:rPr>
      <w:rFonts w:eastAsiaTheme="minorHAnsi"/>
    </w:rPr>
  </w:style>
  <w:style w:type="paragraph" w:customStyle="1" w:styleId="748F2270DFD044E2BAB49382CE41A9F51">
    <w:name w:val="748F2270DFD044E2BAB49382CE41A9F51"/>
    <w:rsid w:val="00A65616"/>
    <w:rPr>
      <w:rFonts w:eastAsiaTheme="minorHAnsi"/>
    </w:rPr>
  </w:style>
  <w:style w:type="paragraph" w:customStyle="1" w:styleId="0959BA1EE4A24F1BB5C86F55D80C8B031">
    <w:name w:val="0959BA1EE4A24F1BB5C86F55D80C8B031"/>
    <w:rsid w:val="00A65616"/>
    <w:rPr>
      <w:rFonts w:eastAsiaTheme="minorHAnsi"/>
    </w:rPr>
  </w:style>
  <w:style w:type="paragraph" w:customStyle="1" w:styleId="AF3061D4E16F4F19ABE15A02B9A2408C1">
    <w:name w:val="AF3061D4E16F4F19ABE15A02B9A2408C1"/>
    <w:rsid w:val="00A65616"/>
    <w:rPr>
      <w:rFonts w:eastAsiaTheme="minorHAnsi"/>
    </w:rPr>
  </w:style>
  <w:style w:type="paragraph" w:customStyle="1" w:styleId="18EED7D394804715A5546D72035AC68D1">
    <w:name w:val="18EED7D394804715A5546D72035AC68D1"/>
    <w:rsid w:val="00A65616"/>
    <w:rPr>
      <w:rFonts w:eastAsiaTheme="minorHAnsi"/>
    </w:rPr>
  </w:style>
  <w:style w:type="paragraph" w:customStyle="1" w:styleId="FE7F0EC4FEED4FB9A6170CDD79D3FF1F">
    <w:name w:val="FE7F0EC4FEED4FB9A6170CDD79D3FF1F"/>
    <w:rsid w:val="00A65616"/>
    <w:rPr>
      <w:rFonts w:eastAsiaTheme="minorHAnsi"/>
    </w:rPr>
  </w:style>
  <w:style w:type="paragraph" w:customStyle="1" w:styleId="2103879DCEF24CE49FDC33836777BFD3">
    <w:name w:val="2103879DCEF24CE49FDC33836777BFD3"/>
    <w:rsid w:val="00A65616"/>
    <w:rPr>
      <w:rFonts w:eastAsiaTheme="minorHAnsi"/>
    </w:rPr>
  </w:style>
  <w:style w:type="paragraph" w:customStyle="1" w:styleId="D094965315604334B9FD13F98823C792">
    <w:name w:val="D094965315604334B9FD13F98823C792"/>
    <w:rsid w:val="00A65616"/>
    <w:rPr>
      <w:rFonts w:eastAsiaTheme="minorHAnsi"/>
    </w:rPr>
  </w:style>
  <w:style w:type="paragraph" w:customStyle="1" w:styleId="CB6061DE61294A789BFD9B0E17EF4F19">
    <w:name w:val="CB6061DE61294A789BFD9B0E17EF4F19"/>
    <w:rsid w:val="00A65616"/>
    <w:rPr>
      <w:rFonts w:eastAsiaTheme="minorHAnsi"/>
    </w:rPr>
  </w:style>
  <w:style w:type="paragraph" w:customStyle="1" w:styleId="0726A73CC5D0480B9B89E08A667C14C2">
    <w:name w:val="0726A73CC5D0480B9B89E08A667C14C2"/>
    <w:rsid w:val="00A65616"/>
    <w:rPr>
      <w:rFonts w:eastAsiaTheme="minorHAnsi"/>
    </w:rPr>
  </w:style>
  <w:style w:type="paragraph" w:customStyle="1" w:styleId="9CD0FCAF33FC47D4A2E2FA8BE6A67395">
    <w:name w:val="9CD0FCAF33FC47D4A2E2FA8BE6A67395"/>
    <w:rsid w:val="00A65616"/>
    <w:rPr>
      <w:rFonts w:eastAsiaTheme="minorHAnsi"/>
    </w:rPr>
  </w:style>
  <w:style w:type="paragraph" w:customStyle="1" w:styleId="FE7F0EC4FEED4FB9A6170CDD79D3FF1F1">
    <w:name w:val="FE7F0EC4FEED4FB9A6170CDD79D3FF1F1"/>
    <w:rsid w:val="00A65616"/>
    <w:rPr>
      <w:rFonts w:eastAsiaTheme="minorHAnsi"/>
    </w:rPr>
  </w:style>
  <w:style w:type="paragraph" w:customStyle="1" w:styleId="2103879DCEF24CE49FDC33836777BFD31">
    <w:name w:val="2103879DCEF24CE49FDC33836777BFD31"/>
    <w:rsid w:val="00A65616"/>
    <w:rPr>
      <w:rFonts w:eastAsiaTheme="minorHAnsi"/>
    </w:rPr>
  </w:style>
  <w:style w:type="paragraph" w:customStyle="1" w:styleId="D094965315604334B9FD13F98823C7921">
    <w:name w:val="D094965315604334B9FD13F98823C7921"/>
    <w:rsid w:val="00A65616"/>
    <w:rPr>
      <w:rFonts w:eastAsiaTheme="minorHAnsi"/>
    </w:rPr>
  </w:style>
  <w:style w:type="paragraph" w:customStyle="1" w:styleId="CB6061DE61294A789BFD9B0E17EF4F191">
    <w:name w:val="CB6061DE61294A789BFD9B0E17EF4F191"/>
    <w:rsid w:val="00A65616"/>
    <w:rPr>
      <w:rFonts w:eastAsiaTheme="minorHAnsi"/>
    </w:rPr>
  </w:style>
  <w:style w:type="paragraph" w:customStyle="1" w:styleId="0726A73CC5D0480B9B89E08A667C14C21">
    <w:name w:val="0726A73CC5D0480B9B89E08A667C14C21"/>
    <w:rsid w:val="00A65616"/>
    <w:rPr>
      <w:rFonts w:eastAsiaTheme="minorHAnsi"/>
    </w:rPr>
  </w:style>
  <w:style w:type="paragraph" w:customStyle="1" w:styleId="9CD0FCAF33FC47D4A2E2FA8BE6A673951">
    <w:name w:val="9CD0FCAF33FC47D4A2E2FA8BE6A673951"/>
    <w:rsid w:val="00A65616"/>
    <w:rPr>
      <w:rFonts w:eastAsiaTheme="minorHAnsi"/>
    </w:rPr>
  </w:style>
  <w:style w:type="paragraph" w:customStyle="1" w:styleId="FE7F0EC4FEED4FB9A6170CDD79D3FF1F2">
    <w:name w:val="FE7F0EC4FEED4FB9A6170CDD79D3FF1F2"/>
    <w:rsid w:val="00A65616"/>
    <w:rPr>
      <w:rFonts w:eastAsiaTheme="minorHAnsi"/>
    </w:rPr>
  </w:style>
  <w:style w:type="paragraph" w:customStyle="1" w:styleId="2103879DCEF24CE49FDC33836777BFD32">
    <w:name w:val="2103879DCEF24CE49FDC33836777BFD32"/>
    <w:rsid w:val="00A65616"/>
    <w:rPr>
      <w:rFonts w:eastAsiaTheme="minorHAnsi"/>
    </w:rPr>
  </w:style>
  <w:style w:type="paragraph" w:customStyle="1" w:styleId="D094965315604334B9FD13F98823C7922">
    <w:name w:val="D094965315604334B9FD13F98823C7922"/>
    <w:rsid w:val="00A6561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Curb, Dustin (DES)</dc:creator>
  <cp:keywords/>
  <dc:description/>
  <cp:lastModifiedBy>Curb, Dustin (DES)</cp:lastModifiedBy>
  <cp:revision>4</cp:revision>
  <dcterms:created xsi:type="dcterms:W3CDTF">2025-08-25T19:10:00Z</dcterms:created>
  <dcterms:modified xsi:type="dcterms:W3CDTF">2025-09-09T18:45:00Z</dcterms:modified>
</cp:coreProperties>
</file>